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5B9E3" w14:textId="77777777" w:rsidR="007A6625" w:rsidRPr="00F43026" w:rsidRDefault="007A6625" w:rsidP="003D4A30">
      <w:pPr>
        <w:pStyle w:val="Quote"/>
        <w:rPr>
          <w:lang w:val="ru-RU"/>
        </w:rPr>
      </w:pPr>
      <w:r w:rsidRPr="00FD2291">
        <w:rPr>
          <w:i w:val="0"/>
          <w:lang w:val="ru-RU"/>
        </w:rPr>
        <w:t>Ирена Цветковић Теофиловић</w:t>
      </w:r>
      <w:r w:rsidRPr="004836DE">
        <w:rPr>
          <w:lang w:val="ru-RU"/>
        </w:rPr>
        <w:t xml:space="preserve">, Зде, </w:t>
      </w:r>
      <w:r w:rsidRPr="00F43026">
        <w:rPr>
          <w:lang w:val="ru-RU"/>
        </w:rPr>
        <w:t xml:space="preserve">у светому граду Јерусалиму: прилог проучавању језика српске путописне прозе. </w:t>
      </w:r>
      <w:r w:rsidRPr="00FD2291">
        <w:rPr>
          <w:i w:val="0"/>
          <w:lang w:val="ru-RU"/>
        </w:rPr>
        <w:t>Ниш: Филозофски факултет – Центар за црквене студије, 2021, 289</w:t>
      </w:r>
      <w:r w:rsidR="009449CF" w:rsidRPr="00FD2291">
        <w:rPr>
          <w:i w:val="0"/>
          <w:lang w:val="ru-RU"/>
        </w:rPr>
        <w:t xml:space="preserve"> стр</w:t>
      </w:r>
      <w:r w:rsidR="009449CF" w:rsidRPr="00F43026">
        <w:rPr>
          <w:lang w:val="ru-RU"/>
        </w:rPr>
        <w:t>.</w:t>
      </w:r>
    </w:p>
    <w:p w14:paraId="7F48F6D4" w14:textId="77777777" w:rsidR="009449CF" w:rsidRPr="00F43026" w:rsidRDefault="009449CF" w:rsidP="007A6625">
      <w:pPr>
        <w:spacing w:line="240" w:lineRule="auto"/>
        <w:jc w:val="center"/>
        <w:rPr>
          <w:rFonts w:ascii="Cambria" w:hAnsi="Cambria" w:cs="Times New Roman"/>
          <w:i/>
          <w:sz w:val="24"/>
          <w:szCs w:val="24"/>
          <w:lang w:val="ru-RU"/>
        </w:rPr>
      </w:pPr>
      <w:r w:rsidRPr="00F43026">
        <w:rPr>
          <w:rFonts w:ascii="Cambria" w:hAnsi="Cambria" w:cs="Times New Roman"/>
          <w:i/>
          <w:sz w:val="24"/>
          <w:szCs w:val="24"/>
          <w:lang w:val="ru-RU"/>
        </w:rPr>
        <w:t>Рецензија рукописа</w:t>
      </w:r>
    </w:p>
    <w:p w14:paraId="2D321A28" w14:textId="77777777" w:rsidR="009449CF" w:rsidRPr="00F43026" w:rsidRDefault="009449CF" w:rsidP="007A6625">
      <w:pPr>
        <w:spacing w:line="240" w:lineRule="auto"/>
        <w:jc w:val="center"/>
        <w:rPr>
          <w:rFonts w:ascii="Cambria" w:hAnsi="Cambria" w:cs="Times New Roman"/>
          <w:sz w:val="24"/>
          <w:szCs w:val="24"/>
          <w:lang w:val="ru-RU"/>
        </w:rPr>
      </w:pPr>
    </w:p>
    <w:p w14:paraId="762233BD" w14:textId="77777777" w:rsidR="00255A08" w:rsidRPr="00343AE5" w:rsidRDefault="009449CF" w:rsidP="00A676B9">
      <w:pPr>
        <w:spacing w:line="240" w:lineRule="auto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F43026">
        <w:rPr>
          <w:rFonts w:ascii="Cambria" w:hAnsi="Cambria" w:cs="Times New Roman"/>
          <w:sz w:val="24"/>
          <w:szCs w:val="24"/>
          <w:lang w:val="ru-RU"/>
        </w:rPr>
        <w:tab/>
        <w:t xml:space="preserve">Рукопис монографске студије </w:t>
      </w:r>
      <w:r w:rsidRPr="004836DE">
        <w:rPr>
          <w:rFonts w:ascii="Cambria" w:hAnsi="Cambria" w:cs="Times New Roman"/>
          <w:i/>
          <w:sz w:val="24"/>
          <w:szCs w:val="24"/>
          <w:lang w:val="ru-RU"/>
        </w:rPr>
        <w:t xml:space="preserve">Зде, </w:t>
      </w:r>
      <w:r w:rsidRPr="00F43026">
        <w:rPr>
          <w:rFonts w:ascii="Cambria" w:hAnsi="Cambria" w:cs="Times New Roman"/>
          <w:i/>
          <w:sz w:val="24"/>
          <w:szCs w:val="24"/>
          <w:lang w:val="ru-RU"/>
        </w:rPr>
        <w:t>у светому граду Јерусалиму: п</w:t>
      </w:r>
      <w:r w:rsidRPr="00F43026">
        <w:rPr>
          <w:rFonts w:ascii="Cambria" w:hAnsi="Cambria" w:cs="Times New Roman"/>
          <w:i/>
          <w:iCs/>
          <w:sz w:val="24"/>
          <w:szCs w:val="24"/>
          <w:lang w:val="ru-RU"/>
        </w:rPr>
        <w:t xml:space="preserve">рилог проучавању језика српске путописне прозе, </w:t>
      </w:r>
      <w:r w:rsidRPr="00F43026">
        <w:rPr>
          <w:rFonts w:ascii="Cambria" w:hAnsi="Cambria" w:cs="Times New Roman"/>
          <w:iCs/>
          <w:sz w:val="24"/>
          <w:szCs w:val="24"/>
          <w:lang w:val="ru-RU"/>
        </w:rPr>
        <w:t>ауторке проф. др Ирене Цветковић Т</w:t>
      </w:r>
      <w:r w:rsidR="00A2572C">
        <w:rPr>
          <w:rFonts w:ascii="Cambria" w:hAnsi="Cambria" w:cs="Times New Roman"/>
          <w:iCs/>
          <w:sz w:val="24"/>
          <w:szCs w:val="24"/>
          <w:lang w:val="ru-RU"/>
        </w:rPr>
        <w:t>еофиловић, ванредног проф</w:t>
      </w:r>
      <w:r w:rsidRPr="00F43026">
        <w:rPr>
          <w:rFonts w:ascii="Cambria" w:hAnsi="Cambria" w:cs="Times New Roman"/>
          <w:iCs/>
          <w:sz w:val="24"/>
          <w:szCs w:val="24"/>
          <w:lang w:val="ru-RU"/>
        </w:rPr>
        <w:t xml:space="preserve">есора на Департману за </w:t>
      </w:r>
      <w:r w:rsidRPr="004D4DA3">
        <w:rPr>
          <w:rFonts w:ascii="Cambria" w:hAnsi="Cambria" w:cs="Times New Roman"/>
          <w:iCs/>
          <w:sz w:val="24"/>
          <w:szCs w:val="24"/>
          <w:lang w:val="ru-RU"/>
        </w:rPr>
        <w:t>србистику</w:t>
      </w:r>
      <w:r w:rsidRPr="00F43026">
        <w:rPr>
          <w:rFonts w:ascii="Cambria" w:hAnsi="Cambria" w:cs="Times New Roman"/>
          <w:iCs/>
          <w:sz w:val="24"/>
          <w:szCs w:val="24"/>
          <w:lang w:val="ru-RU"/>
        </w:rPr>
        <w:t xml:space="preserve"> Филозофског факулета у Нишу, посвећен је значајном рукописном споменику </w:t>
      </w:r>
      <w:r w:rsidR="00EF18F2" w:rsidRPr="00F43026">
        <w:rPr>
          <w:rFonts w:ascii="Cambria" w:hAnsi="Cambria" w:cs="Times New Roman"/>
          <w:iCs/>
          <w:sz w:val="24"/>
          <w:szCs w:val="24"/>
          <w:lang w:val="ru-RU"/>
        </w:rPr>
        <w:t>путописног жанра српске средњов</w:t>
      </w:r>
      <w:r w:rsidR="00255A08" w:rsidRPr="00F43026">
        <w:rPr>
          <w:rFonts w:ascii="Cambria" w:hAnsi="Cambria" w:cs="Times New Roman"/>
          <w:iCs/>
          <w:sz w:val="24"/>
          <w:szCs w:val="24"/>
          <w:lang w:val="ru-RU"/>
        </w:rPr>
        <w:t>е</w:t>
      </w:r>
      <w:r w:rsidR="00EF18F2" w:rsidRPr="00F43026">
        <w:rPr>
          <w:rFonts w:ascii="Cambria" w:hAnsi="Cambria" w:cs="Times New Roman"/>
          <w:iCs/>
          <w:sz w:val="24"/>
          <w:szCs w:val="24"/>
          <w:lang w:val="ru-RU"/>
        </w:rPr>
        <w:t>ковне писмености. Реч је о тексту</w:t>
      </w:r>
      <w:r w:rsidR="00A2572C">
        <w:rPr>
          <w:rFonts w:ascii="Cambria" w:hAnsi="Cambria" w:cs="Times New Roman"/>
          <w:iCs/>
          <w:sz w:val="24"/>
          <w:szCs w:val="24"/>
          <w:lang w:val="ru-RU"/>
        </w:rPr>
        <w:t xml:space="preserve"> </w:t>
      </w:r>
      <w:r w:rsidR="00A2572C" w:rsidRPr="00F43026">
        <w:rPr>
          <w:rFonts w:ascii="Cambria" w:hAnsi="Cambria" w:cs="Times New Roman"/>
          <w:iCs/>
          <w:sz w:val="24"/>
          <w:szCs w:val="24"/>
          <w:lang w:val="ru-RU"/>
        </w:rPr>
        <w:t xml:space="preserve">познатом у науци под називом </w:t>
      </w:r>
      <w:r w:rsidR="00A2572C" w:rsidRPr="00F43026">
        <w:rPr>
          <w:rFonts w:ascii="Cambria" w:hAnsi="Cambria" w:cs="Times New Roman"/>
          <w:sz w:val="24"/>
          <w:szCs w:val="24"/>
          <w:lang w:val="ru-RU"/>
        </w:rPr>
        <w:t xml:space="preserve">Поклоњеније Часнаго </w:t>
      </w:r>
      <w:r w:rsidR="003D6774" w:rsidRPr="003D4A30">
        <w:rPr>
          <w:rFonts w:ascii="Cambria" w:hAnsi="Cambria" w:cs="Times New Roman"/>
          <w:sz w:val="24"/>
          <w:szCs w:val="24"/>
          <w:lang w:val="ru-RU"/>
        </w:rPr>
        <w:t>г</w:t>
      </w:r>
      <w:r w:rsidR="00A2572C" w:rsidRPr="00F43026">
        <w:rPr>
          <w:rFonts w:ascii="Cambria" w:hAnsi="Cambria" w:cs="Times New Roman"/>
          <w:sz w:val="24"/>
          <w:szCs w:val="24"/>
          <w:lang w:val="ru-RU"/>
        </w:rPr>
        <w:t>роба</w:t>
      </w:r>
      <w:r w:rsidR="00A2572C">
        <w:rPr>
          <w:rFonts w:ascii="Cambria" w:hAnsi="Cambria" w:cs="Times New Roman"/>
          <w:sz w:val="24"/>
          <w:szCs w:val="24"/>
          <w:lang w:val="ru-RU"/>
        </w:rPr>
        <w:t xml:space="preserve"> чији је аутор Сарајлија </w:t>
      </w:r>
      <w:r w:rsidR="00A2572C" w:rsidRPr="00F43026">
        <w:rPr>
          <w:rFonts w:ascii="Cambria" w:hAnsi="Cambria" w:cs="Times New Roman"/>
          <w:sz w:val="24"/>
          <w:szCs w:val="24"/>
          <w:lang w:val="ru-RU"/>
        </w:rPr>
        <w:t>Гаврил</w:t>
      </w:r>
      <w:r w:rsidR="00A2572C">
        <w:rPr>
          <w:rFonts w:ascii="Cambria" w:hAnsi="Cambria" w:cs="Times New Roman"/>
          <w:sz w:val="24"/>
          <w:szCs w:val="24"/>
          <w:lang w:val="ru-RU"/>
        </w:rPr>
        <w:t>о</w:t>
      </w:r>
      <w:r w:rsidR="00A2572C" w:rsidRPr="00F43026">
        <w:rPr>
          <w:rFonts w:ascii="Cambria" w:hAnsi="Cambria" w:cs="Times New Roman"/>
          <w:sz w:val="24"/>
          <w:szCs w:val="24"/>
          <w:lang w:val="ru-RU"/>
        </w:rPr>
        <w:t xml:space="preserve"> Тадић</w:t>
      </w:r>
      <w:r w:rsidR="00A2572C">
        <w:rPr>
          <w:rFonts w:ascii="Cambria" w:hAnsi="Cambria" w:cs="Times New Roman"/>
          <w:sz w:val="24"/>
          <w:szCs w:val="24"/>
          <w:lang w:val="ru-RU"/>
        </w:rPr>
        <w:t xml:space="preserve"> (хаџи Гавро)</w:t>
      </w:r>
      <w:r w:rsidR="00255A08" w:rsidRPr="00F43026">
        <w:rPr>
          <w:rFonts w:ascii="Cambria" w:hAnsi="Cambria" w:cs="Times New Roman"/>
          <w:sz w:val="24"/>
          <w:szCs w:val="24"/>
          <w:lang w:val="ru-RU"/>
        </w:rPr>
        <w:t xml:space="preserve">.  </w:t>
      </w:r>
      <w:r w:rsidR="000A0008">
        <w:rPr>
          <w:rFonts w:ascii="Cambria" w:hAnsi="Cambria" w:cs="Times New Roman"/>
          <w:sz w:val="24"/>
          <w:szCs w:val="24"/>
          <w:lang w:val="ru-RU"/>
        </w:rPr>
        <w:t>Настао крајем српскословенске епохе српске писмености</w:t>
      </w:r>
      <w:r w:rsidR="00A2572C">
        <w:rPr>
          <w:rFonts w:ascii="Cambria" w:hAnsi="Cambria" w:cs="Times New Roman"/>
          <w:sz w:val="24"/>
          <w:szCs w:val="24"/>
          <w:lang w:val="ru-RU"/>
        </w:rPr>
        <w:t xml:space="preserve"> (1662. године)</w:t>
      </w:r>
      <w:r w:rsidR="000A0008">
        <w:rPr>
          <w:rFonts w:ascii="Cambria" w:hAnsi="Cambria" w:cs="Times New Roman"/>
          <w:sz w:val="24"/>
          <w:szCs w:val="24"/>
          <w:lang w:val="ru-RU"/>
        </w:rPr>
        <w:t xml:space="preserve">, </w:t>
      </w:r>
      <w:r w:rsidR="00F43026">
        <w:rPr>
          <w:rFonts w:ascii="Cambria" w:hAnsi="Cambria" w:cs="Times New Roman"/>
          <w:sz w:val="24"/>
          <w:szCs w:val="24"/>
          <w:lang w:val="ru-RU"/>
        </w:rPr>
        <w:t xml:space="preserve"> ов</w:t>
      </w:r>
      <w:r w:rsidR="00D63BFD">
        <w:rPr>
          <w:rFonts w:ascii="Cambria" w:hAnsi="Cambria" w:cs="Times New Roman"/>
          <w:sz w:val="24"/>
          <w:szCs w:val="24"/>
          <w:lang w:val="ru-RU"/>
        </w:rPr>
        <w:t>ај</w:t>
      </w:r>
      <w:r w:rsidR="00F43026">
        <w:rPr>
          <w:rFonts w:ascii="Cambria" w:hAnsi="Cambria" w:cs="Times New Roman"/>
          <w:sz w:val="24"/>
          <w:szCs w:val="24"/>
          <w:lang w:val="ru-RU"/>
        </w:rPr>
        <w:t xml:space="preserve"> рукопис</w:t>
      </w:r>
      <w:r w:rsidR="00D63BFD">
        <w:rPr>
          <w:rFonts w:ascii="Cambria" w:hAnsi="Cambria" w:cs="Times New Roman"/>
          <w:sz w:val="24"/>
          <w:szCs w:val="24"/>
          <w:lang w:val="ru-RU"/>
        </w:rPr>
        <w:t xml:space="preserve"> има</w:t>
      </w:r>
      <w:r w:rsidR="00F43026">
        <w:rPr>
          <w:rFonts w:ascii="Cambria" w:hAnsi="Cambria" w:cs="Times New Roman"/>
          <w:sz w:val="24"/>
          <w:szCs w:val="24"/>
          <w:lang w:val="ru-RU"/>
        </w:rPr>
        <w:t xml:space="preserve"> вишеструк</w:t>
      </w:r>
      <w:r w:rsidR="00D63BFD">
        <w:rPr>
          <w:rFonts w:ascii="Cambria" w:hAnsi="Cambria" w:cs="Times New Roman"/>
          <w:sz w:val="24"/>
          <w:szCs w:val="24"/>
          <w:lang w:val="ru-RU"/>
        </w:rPr>
        <w:t>и значај за историју српске културе</w:t>
      </w:r>
      <w:r w:rsidR="00887574">
        <w:rPr>
          <w:rFonts w:ascii="Cambria" w:hAnsi="Cambria" w:cs="Times New Roman"/>
          <w:sz w:val="24"/>
          <w:szCs w:val="24"/>
          <w:lang w:val="ru-RU"/>
        </w:rPr>
        <w:t xml:space="preserve">: </w:t>
      </w:r>
      <w:r w:rsidR="00A676B9">
        <w:rPr>
          <w:rFonts w:ascii="Cambria" w:hAnsi="Cambria" w:cs="Times New Roman"/>
          <w:sz w:val="24"/>
          <w:szCs w:val="24"/>
          <w:lang w:val="ru-RU"/>
        </w:rPr>
        <w:t xml:space="preserve">поред тога што </w:t>
      </w:r>
      <w:r w:rsidR="00A2572C">
        <w:rPr>
          <w:rFonts w:ascii="Cambria" w:hAnsi="Cambria" w:cs="Times New Roman"/>
          <w:sz w:val="24"/>
          <w:szCs w:val="24"/>
          <w:lang w:val="ru-RU"/>
        </w:rPr>
        <w:t xml:space="preserve">сведочи </w:t>
      </w:r>
      <w:r w:rsidR="00A2572C" w:rsidRPr="00BE62BD">
        <w:rPr>
          <w:rFonts w:ascii="Cambria" w:hAnsi="Cambria" w:cs="Times New Roman"/>
          <w:sz w:val="24"/>
          <w:szCs w:val="24"/>
          <w:lang w:val="ru-RU"/>
        </w:rPr>
        <w:t>о</w:t>
      </w:r>
      <w:r w:rsidR="00A676B9" w:rsidRPr="00BE62BD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="00887574" w:rsidRPr="00BE62BD">
        <w:rPr>
          <w:rFonts w:ascii="Cambria" w:hAnsi="Cambria" w:cs="Times New Roman"/>
          <w:sz w:val="24"/>
          <w:szCs w:val="24"/>
          <w:lang w:val="ru-RU"/>
        </w:rPr>
        <w:t>традициј</w:t>
      </w:r>
      <w:r w:rsidR="00A2572C" w:rsidRPr="00BE62BD">
        <w:rPr>
          <w:rFonts w:ascii="Cambria" w:hAnsi="Cambria" w:cs="Times New Roman"/>
          <w:sz w:val="24"/>
          <w:szCs w:val="24"/>
          <w:lang w:val="ru-RU"/>
        </w:rPr>
        <w:t>и</w:t>
      </w:r>
      <w:r w:rsidR="00887574" w:rsidRPr="00BE62BD">
        <w:rPr>
          <w:rFonts w:ascii="Cambria" w:hAnsi="Cambria" w:cs="Times New Roman"/>
          <w:sz w:val="24"/>
          <w:szCs w:val="24"/>
          <w:lang w:val="ru-RU"/>
        </w:rPr>
        <w:t xml:space="preserve"> српске поклоничке прозе</w:t>
      </w:r>
      <w:r w:rsidR="00A676B9" w:rsidRPr="00BE62BD">
        <w:rPr>
          <w:rFonts w:ascii="Cambria" w:hAnsi="Cambria" w:cs="Times New Roman"/>
          <w:sz w:val="24"/>
          <w:szCs w:val="24"/>
          <w:lang w:val="ru-RU"/>
        </w:rPr>
        <w:t xml:space="preserve"> и што представља </w:t>
      </w:r>
      <w:r w:rsidR="00A676B9" w:rsidRPr="00BE62BD">
        <w:rPr>
          <w:rFonts w:ascii="Cambria" w:eastAsia="Times New Roman" w:hAnsi="Cambria" w:cs="Times New Roman"/>
          <w:sz w:val="24"/>
          <w:szCs w:val="24"/>
          <w:lang w:val="ru-RU"/>
        </w:rPr>
        <w:t>једини опширнији спис такве врсте са подручја Босне и Херцеговине</w:t>
      </w:r>
      <w:r w:rsidR="00A676B9" w:rsidRPr="00BE62BD">
        <w:rPr>
          <w:rFonts w:ascii="Cambria" w:hAnsi="Cambria" w:cs="Times New Roman"/>
          <w:sz w:val="24"/>
          <w:szCs w:val="24"/>
          <w:lang w:val="ru-RU"/>
        </w:rPr>
        <w:t xml:space="preserve">, његов језик открива </w:t>
      </w:r>
      <w:r w:rsidR="000A0008" w:rsidRPr="00BE62BD">
        <w:rPr>
          <w:rFonts w:ascii="Cambria" w:hAnsi="Cambria" w:cs="Times New Roman"/>
          <w:sz w:val="24"/>
          <w:szCs w:val="24"/>
          <w:lang w:val="ru-RU"/>
        </w:rPr>
        <w:t>значајну фазу</w:t>
      </w:r>
      <w:r w:rsidR="00A676B9" w:rsidRPr="00BE62BD">
        <w:rPr>
          <w:rFonts w:ascii="Cambria" w:hAnsi="Cambria" w:cs="Times New Roman"/>
          <w:sz w:val="24"/>
          <w:szCs w:val="24"/>
          <w:lang w:val="ru-RU"/>
        </w:rPr>
        <w:t xml:space="preserve"> развоја</w:t>
      </w:r>
      <w:r w:rsidR="000A0008" w:rsidRPr="00BE62BD">
        <w:rPr>
          <w:rFonts w:ascii="Cambria" w:hAnsi="Cambria" w:cs="Times New Roman"/>
          <w:sz w:val="24"/>
          <w:szCs w:val="24"/>
          <w:lang w:val="ru-RU"/>
        </w:rPr>
        <w:t xml:space="preserve"> српскослове</w:t>
      </w:r>
      <w:r w:rsidR="00EE535E" w:rsidRPr="00BE62BD">
        <w:rPr>
          <w:rFonts w:ascii="Cambria" w:hAnsi="Cambria" w:cs="Times New Roman"/>
          <w:sz w:val="24"/>
          <w:szCs w:val="24"/>
          <w:lang w:val="ru-RU"/>
        </w:rPr>
        <w:t>н</w:t>
      </w:r>
      <w:r w:rsidR="000A0008" w:rsidRPr="00BE62BD">
        <w:rPr>
          <w:rFonts w:ascii="Cambria" w:hAnsi="Cambria" w:cs="Times New Roman"/>
          <w:sz w:val="24"/>
          <w:szCs w:val="24"/>
          <w:lang w:val="ru-RU"/>
        </w:rPr>
        <w:t>ског језика</w:t>
      </w:r>
      <w:r w:rsidR="00EE535E" w:rsidRPr="004836DE">
        <w:rPr>
          <w:rFonts w:ascii="Cambria" w:hAnsi="Cambria" w:cs="Times New Roman"/>
          <w:sz w:val="24"/>
          <w:szCs w:val="24"/>
          <w:lang w:val="ru-RU"/>
        </w:rPr>
        <w:t xml:space="preserve">. </w:t>
      </w:r>
      <w:r w:rsidR="00A2572C">
        <w:rPr>
          <w:rFonts w:ascii="Cambria" w:hAnsi="Cambria" w:cs="Times New Roman"/>
          <w:sz w:val="24"/>
          <w:szCs w:val="24"/>
          <w:lang w:val="ru-RU"/>
        </w:rPr>
        <w:t>Ирена Цвектовић</w:t>
      </w:r>
      <w:r w:rsidR="00343AE5">
        <w:rPr>
          <w:rFonts w:ascii="Cambria" w:hAnsi="Cambria" w:cs="Times New Roman"/>
          <w:sz w:val="24"/>
          <w:szCs w:val="24"/>
          <w:lang w:val="ru-RU"/>
        </w:rPr>
        <w:t xml:space="preserve"> Теофиловић нас у својој студији упознаје са палеграфским, ортографски</w:t>
      </w:r>
      <w:r w:rsidR="00D63BFD">
        <w:rPr>
          <w:rFonts w:ascii="Cambria" w:hAnsi="Cambria" w:cs="Times New Roman"/>
          <w:sz w:val="24"/>
          <w:szCs w:val="24"/>
          <w:lang w:val="ru-RU"/>
        </w:rPr>
        <w:t>м</w:t>
      </w:r>
      <w:r w:rsidR="00343AE5">
        <w:rPr>
          <w:rFonts w:ascii="Cambria" w:hAnsi="Cambria" w:cs="Times New Roman"/>
          <w:sz w:val="24"/>
          <w:szCs w:val="24"/>
          <w:lang w:val="ru-RU"/>
        </w:rPr>
        <w:t xml:space="preserve"> и језичким особинама (на фонетско-фонолошком, морфолошком, синтаксичком и лексичком нивоу)</w:t>
      </w:r>
      <w:r w:rsidR="00D63BFD">
        <w:rPr>
          <w:rFonts w:ascii="Cambria" w:hAnsi="Cambria" w:cs="Times New Roman"/>
          <w:sz w:val="24"/>
          <w:szCs w:val="24"/>
          <w:lang w:val="ru-RU"/>
        </w:rPr>
        <w:t xml:space="preserve"> овог споменика</w:t>
      </w:r>
      <w:r w:rsidR="00343AE5">
        <w:rPr>
          <w:rFonts w:ascii="Cambria" w:hAnsi="Cambria" w:cs="Times New Roman"/>
          <w:sz w:val="24"/>
          <w:szCs w:val="24"/>
          <w:lang w:val="ru-RU"/>
        </w:rPr>
        <w:t xml:space="preserve">, смештајући </w:t>
      </w:r>
      <w:r w:rsidR="00D63BFD">
        <w:rPr>
          <w:rFonts w:ascii="Cambria" w:hAnsi="Cambria" w:cs="Times New Roman"/>
          <w:sz w:val="24"/>
          <w:szCs w:val="24"/>
          <w:lang w:val="ru-RU"/>
        </w:rPr>
        <w:t>га</w:t>
      </w:r>
      <w:r w:rsidR="00343AE5">
        <w:rPr>
          <w:rFonts w:ascii="Cambria" w:hAnsi="Cambria" w:cs="Times New Roman"/>
          <w:sz w:val="24"/>
          <w:szCs w:val="24"/>
          <w:lang w:val="ru-RU"/>
        </w:rPr>
        <w:t xml:space="preserve"> у шири и ужи конт</w:t>
      </w:r>
      <w:r w:rsidR="00D63BFD">
        <w:rPr>
          <w:rFonts w:ascii="Cambria" w:hAnsi="Cambria" w:cs="Times New Roman"/>
          <w:sz w:val="24"/>
          <w:szCs w:val="24"/>
          <w:lang w:val="ru-RU"/>
        </w:rPr>
        <w:t>е</w:t>
      </w:r>
      <w:r w:rsidR="00343AE5">
        <w:rPr>
          <w:rFonts w:ascii="Cambria" w:hAnsi="Cambria" w:cs="Times New Roman"/>
          <w:sz w:val="24"/>
          <w:szCs w:val="24"/>
          <w:lang w:val="ru-RU"/>
        </w:rPr>
        <w:t>к</w:t>
      </w:r>
      <w:r w:rsidR="00D63BFD">
        <w:rPr>
          <w:rFonts w:ascii="Cambria" w:hAnsi="Cambria" w:cs="Times New Roman"/>
          <w:sz w:val="24"/>
          <w:szCs w:val="24"/>
          <w:lang w:val="ru-RU"/>
        </w:rPr>
        <w:t>с</w:t>
      </w:r>
      <w:r w:rsidR="00343AE5">
        <w:rPr>
          <w:rFonts w:ascii="Cambria" w:hAnsi="Cambria" w:cs="Times New Roman"/>
          <w:sz w:val="24"/>
          <w:szCs w:val="24"/>
          <w:lang w:val="ru-RU"/>
        </w:rPr>
        <w:t xml:space="preserve">т српске </w:t>
      </w:r>
      <w:r w:rsidR="00343AE5" w:rsidRPr="00343AE5">
        <w:rPr>
          <w:rFonts w:ascii="Cambria" w:hAnsi="Cambria" w:cs="Times New Roman"/>
          <w:sz w:val="24"/>
          <w:szCs w:val="24"/>
          <w:lang w:val="ru-RU"/>
        </w:rPr>
        <w:t xml:space="preserve">писмености </w:t>
      </w:r>
      <w:r w:rsidR="00343AE5" w:rsidRPr="004D4DA3">
        <w:rPr>
          <w:rFonts w:ascii="Cambria" w:hAnsi="Cambria"/>
          <w:sz w:val="24"/>
          <w:szCs w:val="24"/>
          <w:lang w:val="ru-RU"/>
        </w:rPr>
        <w:t>XIII</w:t>
      </w:r>
      <w:r w:rsidR="00343AE5" w:rsidRPr="00343AE5">
        <w:rPr>
          <w:rFonts w:ascii="Cambria" w:hAnsi="Cambria"/>
          <w:sz w:val="24"/>
          <w:szCs w:val="24"/>
          <w:lang w:val="ru-RU"/>
        </w:rPr>
        <w:t>‒XVIII века</w:t>
      </w:r>
      <w:r w:rsidR="00343AE5">
        <w:rPr>
          <w:rFonts w:ascii="Cambria" w:hAnsi="Cambria"/>
          <w:sz w:val="24"/>
          <w:szCs w:val="24"/>
          <w:lang w:val="ru-RU"/>
        </w:rPr>
        <w:t>.</w:t>
      </w:r>
    </w:p>
    <w:p w14:paraId="1927D73E" w14:textId="77777777" w:rsidR="009449CF" w:rsidRDefault="00255A08" w:rsidP="00F43026">
      <w:pPr>
        <w:pStyle w:val="ListParagraph"/>
        <w:spacing w:line="240" w:lineRule="auto"/>
        <w:ind w:left="0"/>
        <w:jc w:val="both"/>
        <w:rPr>
          <w:rFonts w:ascii="Cambria" w:hAnsi="Cambria" w:cs="Times New Roman"/>
          <w:iCs/>
          <w:sz w:val="24"/>
          <w:szCs w:val="24"/>
          <w:lang w:val="ru-RU"/>
        </w:rPr>
      </w:pPr>
      <w:r w:rsidRPr="00F43026">
        <w:rPr>
          <w:rFonts w:ascii="Cambria" w:hAnsi="Cambria" w:cs="Times New Roman"/>
          <w:sz w:val="24"/>
          <w:szCs w:val="24"/>
          <w:lang w:val="ru-RU"/>
        </w:rPr>
        <w:tab/>
        <w:t>Рукопис</w:t>
      </w:r>
      <w:r w:rsidR="00F43026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="00F43026" w:rsidRPr="00F43026">
        <w:rPr>
          <w:rFonts w:ascii="Cambria" w:hAnsi="Cambria" w:cs="Times New Roman"/>
          <w:iCs/>
          <w:sz w:val="24"/>
          <w:szCs w:val="24"/>
          <w:lang w:val="ru-RU"/>
        </w:rPr>
        <w:t>обухвата 289 стран</w:t>
      </w:r>
      <w:r w:rsidR="00D63BFD">
        <w:rPr>
          <w:rFonts w:ascii="Cambria" w:hAnsi="Cambria" w:cs="Times New Roman"/>
          <w:iCs/>
          <w:sz w:val="24"/>
          <w:szCs w:val="24"/>
          <w:lang w:val="ru-RU"/>
        </w:rPr>
        <w:t>а</w:t>
      </w:r>
      <w:r w:rsidR="00F43026" w:rsidRPr="00F43026">
        <w:rPr>
          <w:rFonts w:ascii="Cambria" w:hAnsi="Cambria" w:cs="Times New Roman"/>
          <w:iCs/>
          <w:sz w:val="24"/>
          <w:szCs w:val="24"/>
          <w:lang w:val="ru-RU"/>
        </w:rPr>
        <w:t xml:space="preserve"> компјутерског текста</w:t>
      </w:r>
      <w:r w:rsidR="00F43026">
        <w:rPr>
          <w:rFonts w:ascii="Cambria" w:hAnsi="Cambria" w:cs="Times New Roman"/>
          <w:iCs/>
          <w:sz w:val="24"/>
          <w:szCs w:val="24"/>
          <w:lang w:val="ru-RU"/>
        </w:rPr>
        <w:t xml:space="preserve"> </w:t>
      </w:r>
      <w:r w:rsidR="00343AE5">
        <w:rPr>
          <w:rFonts w:ascii="Cambria" w:hAnsi="Cambria" w:cs="Times New Roman"/>
          <w:iCs/>
          <w:sz w:val="24"/>
          <w:szCs w:val="24"/>
          <w:lang w:val="ru-RU"/>
        </w:rPr>
        <w:t>и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 организован</w:t>
      </w:r>
      <w:r w:rsidR="00F43026">
        <w:rPr>
          <w:rFonts w:ascii="Cambria" w:hAnsi="Cambria" w:cs="Times New Roman"/>
          <w:sz w:val="24"/>
          <w:szCs w:val="24"/>
          <w:lang w:val="ru-RU"/>
        </w:rPr>
        <w:t xml:space="preserve"> је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 у 13 поглавља: 1. 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О путописном жанру у српској писмености </w:t>
      </w:r>
      <w:r w:rsidRPr="004D4DA3">
        <w:rPr>
          <w:rFonts w:ascii="Cambria" w:hAnsi="Cambria"/>
          <w:i/>
          <w:sz w:val="24"/>
          <w:szCs w:val="24"/>
        </w:rPr>
        <w:t>XIII</w:t>
      </w:r>
      <w:r w:rsidRPr="00EE535E">
        <w:rPr>
          <w:rFonts w:ascii="Cambria" w:hAnsi="Cambria"/>
          <w:i/>
          <w:sz w:val="24"/>
          <w:szCs w:val="24"/>
          <w:lang w:val="ru-RU"/>
        </w:rPr>
        <w:t>‒</w:t>
      </w:r>
      <w:r w:rsidRPr="00EE535E">
        <w:rPr>
          <w:rFonts w:ascii="Cambria" w:hAnsi="Cambria"/>
          <w:i/>
          <w:sz w:val="24"/>
          <w:szCs w:val="24"/>
        </w:rPr>
        <w:t>XVIII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 века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, 2. 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Стилске одлике водича по Светим местима као жанра српске писмености </w:t>
      </w:r>
      <w:r w:rsidRPr="004D4DA3">
        <w:rPr>
          <w:rFonts w:ascii="Cambria" w:hAnsi="Cambria"/>
          <w:i/>
          <w:sz w:val="24"/>
          <w:szCs w:val="24"/>
          <w:lang w:val="ru-RU"/>
        </w:rPr>
        <w:t>XIII‒XVIII века</w:t>
      </w:r>
      <w:r w:rsidRPr="00F43026">
        <w:rPr>
          <w:rFonts w:ascii="Cambria" w:hAnsi="Cambria"/>
          <w:sz w:val="24"/>
          <w:szCs w:val="24"/>
          <w:lang w:val="ru-RU"/>
        </w:rPr>
        <w:t xml:space="preserve">, 3. </w:t>
      </w:r>
      <w:r w:rsidRPr="00EE535E">
        <w:rPr>
          <w:rFonts w:ascii="Cambria" w:hAnsi="Cambria"/>
          <w:i/>
          <w:sz w:val="24"/>
          <w:szCs w:val="24"/>
          <w:lang w:val="ru-RU"/>
        </w:rPr>
        <w:t>Грешни Гаврил Тадић</w:t>
      </w:r>
      <w:r w:rsidRPr="00F43026">
        <w:rPr>
          <w:rFonts w:ascii="Cambria" w:hAnsi="Cambria"/>
          <w:sz w:val="24"/>
          <w:szCs w:val="24"/>
          <w:lang w:val="ru-RU"/>
        </w:rPr>
        <w:t xml:space="preserve">, 4. </w:t>
      </w:r>
      <w:r w:rsidRPr="00EE535E">
        <w:rPr>
          <w:rFonts w:ascii="Cambria" w:hAnsi="Cambria"/>
          <w:i/>
          <w:sz w:val="24"/>
          <w:szCs w:val="24"/>
          <w:lang w:val="ru-RU"/>
        </w:rPr>
        <w:t>Поклоњеније Часнаго гроба Гаврила Тадића и сродни списи</w:t>
      </w:r>
      <w:r w:rsidRPr="00F43026">
        <w:rPr>
          <w:rFonts w:ascii="Cambria" w:hAnsi="Cambria"/>
          <w:sz w:val="24"/>
          <w:szCs w:val="24"/>
          <w:lang w:val="ru-RU"/>
        </w:rPr>
        <w:t xml:space="preserve">, 5. </w:t>
      </w:r>
      <w:r w:rsidRPr="00EE535E">
        <w:rPr>
          <w:rFonts w:ascii="Cambria" w:hAnsi="Cambria"/>
          <w:i/>
          <w:sz w:val="24"/>
          <w:szCs w:val="24"/>
          <w:lang w:val="ru-RU"/>
        </w:rPr>
        <w:t>Садржај Поклоњенија Часнаго гроба Гаврила Тадића са кратким освртом на досадашња књижевно-језичка истраживања</w:t>
      </w:r>
      <w:r w:rsidRPr="00F43026">
        <w:rPr>
          <w:rFonts w:ascii="Cambria" w:hAnsi="Cambria"/>
          <w:sz w:val="24"/>
          <w:szCs w:val="24"/>
          <w:lang w:val="ru-RU"/>
        </w:rPr>
        <w:t xml:space="preserve">, 6. 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Палеографске, графијске и ортографске особине </w:t>
      </w:r>
      <w:r w:rsidRPr="004D4DA3">
        <w:rPr>
          <w:rFonts w:ascii="Cambria" w:hAnsi="Cambria"/>
          <w:i/>
          <w:sz w:val="24"/>
          <w:szCs w:val="24"/>
          <w:lang w:val="ru-RU"/>
        </w:rPr>
        <w:t>рукописа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 Поклоњеније Часнаго гроба </w:t>
      </w:r>
      <w:bookmarkStart w:id="0" w:name="_Hlk77881151"/>
      <w:r w:rsidRPr="00EE535E">
        <w:rPr>
          <w:rFonts w:ascii="Cambria" w:hAnsi="Cambria"/>
          <w:i/>
          <w:sz w:val="24"/>
          <w:szCs w:val="24"/>
          <w:lang w:val="ru-RU"/>
        </w:rPr>
        <w:t>Гаврила Тадића</w:t>
      </w:r>
      <w:bookmarkEnd w:id="0"/>
      <w:r w:rsidRPr="00F43026">
        <w:rPr>
          <w:rFonts w:ascii="Cambria" w:hAnsi="Cambria"/>
          <w:sz w:val="24"/>
          <w:szCs w:val="24"/>
          <w:lang w:val="ru-RU"/>
        </w:rPr>
        <w:t xml:space="preserve">, 7. 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4D4DA3">
        <w:rPr>
          <w:rFonts w:ascii="Cambria" w:hAnsi="Cambria"/>
          <w:i/>
          <w:sz w:val="24"/>
          <w:szCs w:val="24"/>
          <w:lang w:val="ru-RU"/>
        </w:rPr>
        <w:t>Фонетско-фонолошке одлике језика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 Поклоњеније Часнаго гроба Гаврила Тадића</w:t>
      </w:r>
      <w:r w:rsidRPr="00F43026">
        <w:rPr>
          <w:rFonts w:ascii="Cambria" w:hAnsi="Cambria"/>
          <w:sz w:val="24"/>
          <w:szCs w:val="24"/>
          <w:lang w:val="ru-RU"/>
        </w:rPr>
        <w:t>, 8.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EE535E">
        <w:rPr>
          <w:rFonts w:ascii="Cambria" w:hAnsi="Cambria"/>
          <w:i/>
          <w:sz w:val="24"/>
          <w:szCs w:val="24"/>
          <w:lang w:val="ru-RU"/>
        </w:rPr>
        <w:t>Морфолошке одлике језика Поклоњенија Часнаго гроба Гаврила Тадића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, </w:t>
      </w:r>
      <w:r w:rsidR="00F43026" w:rsidRPr="00F43026">
        <w:rPr>
          <w:rFonts w:ascii="Cambria" w:hAnsi="Cambria" w:cs="Times New Roman"/>
          <w:sz w:val="24"/>
          <w:szCs w:val="24"/>
          <w:lang w:val="ru-RU"/>
        </w:rPr>
        <w:t>9</w:t>
      </w:r>
      <w:r w:rsidRPr="00F43026">
        <w:rPr>
          <w:rFonts w:ascii="Cambria" w:hAnsi="Cambria" w:cs="Times New Roman"/>
          <w:sz w:val="24"/>
          <w:szCs w:val="24"/>
          <w:lang w:val="ru-RU"/>
        </w:rPr>
        <w:t xml:space="preserve">. 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Синтаксичке </w:t>
      </w:r>
      <w:r w:rsidRPr="004D4DA3">
        <w:rPr>
          <w:rFonts w:ascii="Cambria" w:hAnsi="Cambria"/>
          <w:i/>
          <w:sz w:val="24"/>
          <w:szCs w:val="24"/>
          <w:lang w:val="ru-RU"/>
        </w:rPr>
        <w:t>одлике језика</w:t>
      </w:r>
      <w:r w:rsidRPr="00EE535E">
        <w:rPr>
          <w:rFonts w:ascii="Cambria" w:hAnsi="Cambria"/>
          <w:i/>
          <w:sz w:val="24"/>
          <w:szCs w:val="24"/>
          <w:lang w:val="ru-RU"/>
        </w:rPr>
        <w:t xml:space="preserve"> Поклоњенија Часнаго гроба Гаврила </w:t>
      </w:r>
      <w:r w:rsidRPr="003D6774">
        <w:rPr>
          <w:rFonts w:ascii="Cambria" w:hAnsi="Cambria"/>
          <w:i/>
          <w:sz w:val="24"/>
          <w:szCs w:val="24"/>
          <w:lang w:val="ru-RU"/>
        </w:rPr>
        <w:t>Тадића у светлости српске путописне прозе</w:t>
      </w:r>
      <w:r w:rsidRPr="003D6774">
        <w:rPr>
          <w:rFonts w:ascii="Cambria" w:hAnsi="Cambria" w:cs="Times New Roman"/>
          <w:sz w:val="24"/>
          <w:szCs w:val="24"/>
          <w:lang w:val="ru-RU"/>
        </w:rPr>
        <w:t xml:space="preserve">, 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10</w:t>
      </w:r>
      <w:r w:rsidRPr="003D6774">
        <w:rPr>
          <w:rFonts w:ascii="Cambria" w:hAnsi="Cambria" w:cs="Times New Roman"/>
          <w:sz w:val="24"/>
          <w:szCs w:val="24"/>
          <w:lang w:val="ru-RU"/>
        </w:rPr>
        <w:t xml:space="preserve">. </w:t>
      </w:r>
      <w:r w:rsidRPr="003D6774">
        <w:rPr>
          <w:rFonts w:ascii="Cambria" w:hAnsi="Cambria"/>
          <w:i/>
          <w:sz w:val="24"/>
          <w:szCs w:val="24"/>
          <w:lang w:val="ru-RU"/>
        </w:rPr>
        <w:t>Изрази за мере у језику српске путописне прозе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, 11.</w:t>
      </w:r>
      <w:r w:rsidRPr="003D6774">
        <w:rPr>
          <w:rFonts w:ascii="Cambria" w:hAnsi="Cambria"/>
          <w:sz w:val="24"/>
          <w:szCs w:val="24"/>
          <w:lang w:val="ru-RU"/>
        </w:rPr>
        <w:t xml:space="preserve"> </w:t>
      </w:r>
      <w:r w:rsidRPr="003D6774">
        <w:rPr>
          <w:rFonts w:ascii="Cambria" w:hAnsi="Cambria"/>
          <w:i/>
          <w:sz w:val="24"/>
          <w:szCs w:val="24"/>
          <w:lang w:val="ru-RU"/>
        </w:rPr>
        <w:t>Лексичке одлике</w:t>
      </w:r>
      <w:r w:rsidR="00F43026" w:rsidRPr="003D6774">
        <w:rPr>
          <w:rFonts w:ascii="Cambria" w:hAnsi="Cambria"/>
          <w:i/>
          <w:sz w:val="24"/>
          <w:szCs w:val="24"/>
          <w:lang w:val="ru-RU"/>
        </w:rPr>
        <w:t xml:space="preserve"> језика</w:t>
      </w:r>
      <w:r w:rsidRPr="003D6774">
        <w:rPr>
          <w:rFonts w:ascii="Cambria" w:hAnsi="Cambria"/>
          <w:i/>
          <w:sz w:val="24"/>
          <w:szCs w:val="24"/>
          <w:lang w:val="ru-RU"/>
        </w:rPr>
        <w:t xml:space="preserve"> Поклоњенија Часнаго гроба Гаврила Тадића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, 12</w:t>
      </w:r>
      <w:r w:rsidRPr="003D6774">
        <w:rPr>
          <w:rFonts w:ascii="Cambria" w:hAnsi="Cambria"/>
          <w:sz w:val="24"/>
          <w:szCs w:val="24"/>
          <w:lang w:val="ru-RU"/>
        </w:rPr>
        <w:t>.</w:t>
      </w:r>
      <w:r w:rsidRPr="003D6774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Pr="003D6774">
        <w:rPr>
          <w:rFonts w:ascii="Cambria" w:hAnsi="Cambria"/>
          <w:i/>
          <w:sz w:val="24"/>
          <w:szCs w:val="24"/>
          <w:lang w:val="ru-RU"/>
        </w:rPr>
        <w:t>Однос српскословенских и народних особина у рукопису Поклоњеније Часнаго гроба Гаврила Тадића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, 13.</w:t>
      </w:r>
      <w:r w:rsidRPr="003D6774">
        <w:rPr>
          <w:rFonts w:ascii="Cambria" w:hAnsi="Cambria"/>
          <w:sz w:val="24"/>
          <w:szCs w:val="24"/>
          <w:lang w:val="ru-RU"/>
        </w:rPr>
        <w:t xml:space="preserve"> </w:t>
      </w:r>
      <w:r w:rsidRPr="003D6774">
        <w:rPr>
          <w:rFonts w:ascii="Cambria" w:hAnsi="Cambria"/>
          <w:i/>
          <w:sz w:val="24"/>
          <w:szCs w:val="24"/>
          <w:lang w:val="ru-RU"/>
        </w:rPr>
        <w:t>Закључак</w:t>
      </w:r>
      <w:r w:rsidRPr="003D6774">
        <w:rPr>
          <w:rFonts w:ascii="Cambria" w:hAnsi="Cambria"/>
          <w:sz w:val="24"/>
          <w:szCs w:val="24"/>
          <w:lang w:val="ru-RU"/>
        </w:rPr>
        <w:t>.</w:t>
      </w:r>
      <w:r w:rsidR="00EF18F2" w:rsidRPr="003D6774">
        <w:rPr>
          <w:rFonts w:ascii="Cambria" w:hAnsi="Cambria" w:cs="Times New Roman"/>
          <w:iCs/>
          <w:sz w:val="24"/>
          <w:szCs w:val="24"/>
          <w:lang w:val="ru-RU"/>
        </w:rPr>
        <w:t xml:space="preserve"> </w:t>
      </w:r>
      <w:r w:rsidR="00F43026" w:rsidRPr="003D6774">
        <w:rPr>
          <w:rFonts w:ascii="Cambria" w:hAnsi="Cambria" w:cs="Times New Roman"/>
          <w:iCs/>
          <w:sz w:val="24"/>
          <w:szCs w:val="24"/>
          <w:lang w:val="ru-RU"/>
        </w:rPr>
        <w:t xml:space="preserve">Овим </w:t>
      </w:r>
      <w:r w:rsidR="00F43026" w:rsidRPr="003D6774">
        <w:rPr>
          <w:rFonts w:ascii="Cambria" w:hAnsi="Cambria"/>
          <w:sz w:val="24"/>
          <w:szCs w:val="24"/>
          <w:lang w:val="ru-RU"/>
        </w:rPr>
        <w:t>погл</w:t>
      </w:r>
      <w:r w:rsidR="00EE535E" w:rsidRPr="003D6774">
        <w:rPr>
          <w:rFonts w:ascii="Cambria" w:hAnsi="Cambria" w:cs="Times New Roman"/>
          <w:iCs/>
          <w:sz w:val="24"/>
          <w:szCs w:val="24"/>
          <w:lang w:val="ru-RU"/>
        </w:rPr>
        <w:t>а</w:t>
      </w:r>
      <w:r w:rsidR="00F43026" w:rsidRPr="003D6774">
        <w:rPr>
          <w:rFonts w:ascii="Cambria" w:hAnsi="Cambria"/>
          <w:sz w:val="24"/>
          <w:szCs w:val="24"/>
          <w:lang w:val="ru-RU"/>
        </w:rPr>
        <w:t>вљима</w:t>
      </w:r>
      <w:r w:rsidR="00F43026" w:rsidRPr="003D6774">
        <w:rPr>
          <w:rFonts w:ascii="Cambria" w:hAnsi="Cambria" w:cs="Times New Roman"/>
          <w:iCs/>
          <w:sz w:val="24"/>
          <w:szCs w:val="24"/>
          <w:lang w:val="ru-RU"/>
        </w:rPr>
        <w:t xml:space="preserve"> претходи </w:t>
      </w:r>
      <w:r w:rsidR="00F43026" w:rsidRPr="003D6774">
        <w:rPr>
          <w:rFonts w:ascii="Cambria" w:hAnsi="Cambria"/>
          <w:i/>
          <w:sz w:val="24"/>
          <w:szCs w:val="24"/>
          <w:lang w:val="ru-RU"/>
        </w:rPr>
        <w:t>Предговор</w:t>
      </w:r>
      <w:r w:rsidR="00F43026" w:rsidRPr="003D6774">
        <w:rPr>
          <w:rFonts w:ascii="Cambria" w:hAnsi="Cambria" w:cs="Times New Roman"/>
          <w:iCs/>
          <w:sz w:val="24"/>
          <w:szCs w:val="24"/>
          <w:lang w:val="ru-RU"/>
        </w:rPr>
        <w:t xml:space="preserve"> аутора, а следи </w:t>
      </w:r>
      <w:r w:rsidR="00F43026" w:rsidRPr="003D6774">
        <w:rPr>
          <w:rFonts w:ascii="Cambria" w:hAnsi="Cambria" w:cs="Times New Roman"/>
          <w:i/>
          <w:iCs/>
          <w:sz w:val="24"/>
          <w:szCs w:val="24"/>
          <w:lang w:val="ru-RU"/>
        </w:rPr>
        <w:t xml:space="preserve">Резиме </w:t>
      </w:r>
      <w:r w:rsidR="00F43026" w:rsidRPr="003D6774">
        <w:rPr>
          <w:rFonts w:ascii="Cambria" w:hAnsi="Cambria" w:cs="Times New Roman"/>
          <w:iCs/>
          <w:sz w:val="24"/>
          <w:szCs w:val="24"/>
          <w:lang w:val="ru-RU"/>
        </w:rPr>
        <w:t>на енгле</w:t>
      </w:r>
      <w:r w:rsidR="004E08E5" w:rsidRPr="003D6774">
        <w:rPr>
          <w:rFonts w:ascii="Cambria" w:hAnsi="Cambria" w:cs="Times New Roman"/>
          <w:iCs/>
          <w:sz w:val="24"/>
          <w:szCs w:val="24"/>
          <w:lang w:val="ru-RU"/>
        </w:rPr>
        <w:t xml:space="preserve">ском језику </w:t>
      </w:r>
      <w:r w:rsidR="007E4FEF" w:rsidRPr="003D6774">
        <w:rPr>
          <w:rFonts w:ascii="Cambria" w:hAnsi="Cambria" w:cs="Times New Roman"/>
          <w:sz w:val="24"/>
          <w:szCs w:val="24"/>
          <w:lang w:val="ru-RU"/>
        </w:rPr>
        <w:t>и неколико важних спискова</w:t>
      </w:r>
      <w:r w:rsidR="004E08E5" w:rsidRPr="003D6774">
        <w:rPr>
          <w:rFonts w:ascii="Cambria" w:hAnsi="Cambria" w:cs="Times New Roman"/>
          <w:sz w:val="24"/>
          <w:szCs w:val="24"/>
          <w:lang w:val="ru-RU"/>
        </w:rPr>
        <w:t>: И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звор</w:t>
      </w:r>
      <w:r w:rsidR="004D4DA3" w:rsidRPr="003D4A30">
        <w:rPr>
          <w:rFonts w:ascii="Cambria" w:hAnsi="Cambria" w:cs="Times New Roman"/>
          <w:sz w:val="24"/>
          <w:szCs w:val="24"/>
          <w:lang w:val="ru-RU"/>
        </w:rPr>
        <w:t>и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 xml:space="preserve">, </w:t>
      </w:r>
      <w:r w:rsidR="004E08E5" w:rsidRPr="003D6774">
        <w:rPr>
          <w:rFonts w:ascii="Cambria" w:hAnsi="Cambria" w:cs="Times New Roman"/>
          <w:sz w:val="24"/>
          <w:szCs w:val="24"/>
          <w:lang w:val="ru-RU"/>
        </w:rPr>
        <w:t>Ц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>итиран</w:t>
      </w:r>
      <w:r w:rsidR="004E08E5" w:rsidRPr="003D6774">
        <w:rPr>
          <w:rFonts w:ascii="Cambria" w:hAnsi="Cambria" w:cs="Times New Roman"/>
          <w:sz w:val="24"/>
          <w:szCs w:val="24"/>
          <w:lang w:val="ru-RU"/>
        </w:rPr>
        <w:t>а</w:t>
      </w:r>
      <w:r w:rsidR="00F43026" w:rsidRPr="003D6774">
        <w:rPr>
          <w:rFonts w:ascii="Cambria" w:hAnsi="Cambria" w:cs="Times New Roman"/>
          <w:sz w:val="24"/>
          <w:szCs w:val="24"/>
          <w:lang w:val="ru-RU"/>
        </w:rPr>
        <w:t xml:space="preserve"> литератур</w:t>
      </w:r>
      <w:r w:rsidR="004E08E5" w:rsidRPr="003D6774">
        <w:rPr>
          <w:rFonts w:ascii="Cambria" w:hAnsi="Cambria" w:cs="Times New Roman"/>
          <w:sz w:val="24"/>
          <w:szCs w:val="24"/>
          <w:lang w:val="ru-RU"/>
        </w:rPr>
        <w:t>а</w:t>
      </w:r>
      <w:r w:rsidR="00EE535E">
        <w:rPr>
          <w:rFonts w:ascii="Cambria" w:hAnsi="Cambria" w:cs="Times New Roman"/>
          <w:sz w:val="24"/>
          <w:szCs w:val="24"/>
          <w:lang w:val="ru-RU"/>
        </w:rPr>
        <w:t xml:space="preserve"> и </w:t>
      </w:r>
      <w:r w:rsidR="004E08E5">
        <w:rPr>
          <w:rFonts w:ascii="Cambria" w:hAnsi="Cambria" w:cs="Times New Roman"/>
          <w:sz w:val="24"/>
          <w:szCs w:val="24"/>
          <w:lang w:val="ru-RU"/>
        </w:rPr>
        <w:t>Илустрације</w:t>
      </w:r>
      <w:r w:rsidR="00F43026" w:rsidRPr="00F43026">
        <w:rPr>
          <w:rFonts w:ascii="Cambria" w:hAnsi="Cambria" w:cs="Times New Roman"/>
          <w:sz w:val="24"/>
          <w:szCs w:val="24"/>
          <w:lang w:val="ru-RU"/>
        </w:rPr>
        <w:t>.</w:t>
      </w:r>
      <w:r w:rsidR="009449CF" w:rsidRPr="00F43026">
        <w:rPr>
          <w:rFonts w:ascii="Cambria" w:hAnsi="Cambria" w:cs="Times New Roman"/>
          <w:iCs/>
          <w:sz w:val="24"/>
          <w:szCs w:val="24"/>
          <w:lang w:val="ru-RU"/>
        </w:rPr>
        <w:t xml:space="preserve"> </w:t>
      </w:r>
    </w:p>
    <w:p w14:paraId="2879297C" w14:textId="77777777" w:rsidR="00F43026" w:rsidRDefault="000060EC" w:rsidP="00F43026">
      <w:pPr>
        <w:pStyle w:val="ListParagraph"/>
        <w:spacing w:line="240" w:lineRule="auto"/>
        <w:ind w:left="0"/>
        <w:jc w:val="both"/>
        <w:rPr>
          <w:rFonts w:ascii="Cambria" w:hAnsi="Cambria" w:cs="Times New Roman"/>
          <w:sz w:val="24"/>
          <w:szCs w:val="24"/>
          <w:lang w:val="ru-RU"/>
        </w:rPr>
      </w:pPr>
      <w:r>
        <w:rPr>
          <w:rFonts w:ascii="Cambria" w:hAnsi="Cambria" w:cs="Times New Roman"/>
          <w:sz w:val="24"/>
          <w:szCs w:val="24"/>
          <w:lang w:val="ru-RU"/>
        </w:rPr>
        <w:tab/>
        <w:t xml:space="preserve">У првом поглављу </w:t>
      </w:r>
      <w:r w:rsidR="004F2EDD">
        <w:rPr>
          <w:rFonts w:ascii="Cambria" w:hAnsi="Cambria" w:cs="Times New Roman"/>
          <w:sz w:val="24"/>
          <w:szCs w:val="24"/>
          <w:lang w:val="ru-RU"/>
        </w:rPr>
        <w:t>(</w:t>
      </w:r>
      <w:r w:rsidR="004F2EDD" w:rsidRPr="00EE535E">
        <w:rPr>
          <w:rFonts w:ascii="Cambria" w:hAnsi="Cambria"/>
          <w:i/>
          <w:sz w:val="24"/>
          <w:szCs w:val="24"/>
          <w:lang w:val="ru-RU"/>
        </w:rPr>
        <w:t xml:space="preserve">О путописном жанру у српској писмености </w:t>
      </w:r>
      <w:r w:rsidR="004F2EDD" w:rsidRPr="004D4DA3">
        <w:rPr>
          <w:rFonts w:ascii="Cambria" w:hAnsi="Cambria"/>
          <w:i/>
          <w:sz w:val="24"/>
          <w:szCs w:val="24"/>
        </w:rPr>
        <w:t>XIII</w:t>
      </w:r>
      <w:r w:rsidR="004F2EDD" w:rsidRPr="00EE535E">
        <w:rPr>
          <w:rFonts w:ascii="Cambria" w:hAnsi="Cambria"/>
          <w:i/>
          <w:sz w:val="24"/>
          <w:szCs w:val="24"/>
          <w:lang w:val="ru-RU"/>
        </w:rPr>
        <w:t>‒</w:t>
      </w:r>
      <w:r w:rsidR="004F2EDD" w:rsidRPr="00EE535E">
        <w:rPr>
          <w:rFonts w:ascii="Cambria" w:hAnsi="Cambria"/>
          <w:i/>
          <w:sz w:val="24"/>
          <w:szCs w:val="24"/>
        </w:rPr>
        <w:t>XVIII</w:t>
      </w:r>
      <w:r w:rsidR="004F2EDD" w:rsidRPr="00EE535E">
        <w:rPr>
          <w:rFonts w:ascii="Cambria" w:hAnsi="Cambria"/>
          <w:i/>
          <w:sz w:val="24"/>
          <w:szCs w:val="24"/>
          <w:lang w:val="ru-RU"/>
        </w:rPr>
        <w:t xml:space="preserve"> века</w:t>
      </w:r>
      <w:r w:rsidR="004F2EDD">
        <w:rPr>
          <w:rFonts w:ascii="Cambria" w:hAnsi="Cambria" w:cs="Times New Roman"/>
          <w:sz w:val="24"/>
          <w:szCs w:val="24"/>
          <w:lang w:val="ru-RU"/>
        </w:rPr>
        <w:t xml:space="preserve">) </w:t>
      </w:r>
      <w:r>
        <w:rPr>
          <w:rFonts w:ascii="Cambria" w:hAnsi="Cambria" w:cs="Times New Roman"/>
          <w:sz w:val="24"/>
          <w:szCs w:val="24"/>
          <w:lang w:val="ru-RU"/>
        </w:rPr>
        <w:t>И. Цветковић Теофиловић</w:t>
      </w:r>
      <w:r w:rsidR="00E94CDF">
        <w:rPr>
          <w:rFonts w:ascii="Cambria" w:hAnsi="Cambria" w:cs="Times New Roman"/>
          <w:sz w:val="24"/>
          <w:szCs w:val="24"/>
          <w:lang w:val="ru-RU"/>
        </w:rPr>
        <w:t xml:space="preserve"> најпре </w:t>
      </w:r>
      <w:r>
        <w:rPr>
          <w:rFonts w:ascii="Cambria" w:hAnsi="Cambria" w:cs="Times New Roman"/>
          <w:sz w:val="24"/>
          <w:szCs w:val="24"/>
          <w:lang w:val="ru-RU"/>
        </w:rPr>
        <w:t>скрећ</w:t>
      </w:r>
      <w:r w:rsidR="00E94CDF">
        <w:rPr>
          <w:rFonts w:ascii="Cambria" w:hAnsi="Cambria" w:cs="Times New Roman"/>
          <w:sz w:val="24"/>
          <w:szCs w:val="24"/>
          <w:lang w:val="ru-RU"/>
        </w:rPr>
        <w:t>е</w:t>
      </w:r>
      <w:r>
        <w:rPr>
          <w:rFonts w:ascii="Cambria" w:hAnsi="Cambria" w:cs="Times New Roman"/>
          <w:sz w:val="24"/>
          <w:szCs w:val="24"/>
          <w:lang w:val="ru-RU"/>
        </w:rPr>
        <w:t xml:space="preserve"> пажњу на то како савремени  </w:t>
      </w:r>
      <w:r w:rsidRPr="000060EC">
        <w:rPr>
          <w:rFonts w:ascii="Cambria" w:hAnsi="Cambria" w:cs="Times New Roman"/>
          <w:i/>
          <w:sz w:val="24"/>
          <w:szCs w:val="24"/>
          <w:lang w:val="ru-RU"/>
        </w:rPr>
        <w:t>Речник књижевних термина</w:t>
      </w:r>
      <w:r>
        <w:rPr>
          <w:rFonts w:ascii="Cambria" w:hAnsi="Cambria" w:cs="Times New Roman"/>
          <w:sz w:val="24"/>
          <w:szCs w:val="24"/>
          <w:lang w:val="ru-RU"/>
        </w:rPr>
        <w:t xml:space="preserve"> под одредницом </w:t>
      </w:r>
      <w:r>
        <w:rPr>
          <w:rFonts w:ascii="Cambria" w:hAnsi="Cambria" w:cs="Times New Roman"/>
          <w:i/>
          <w:sz w:val="24"/>
          <w:szCs w:val="24"/>
          <w:lang w:val="ru-RU"/>
        </w:rPr>
        <w:t xml:space="preserve">путопис </w:t>
      </w:r>
      <w:r>
        <w:rPr>
          <w:rFonts w:ascii="Cambria" w:hAnsi="Cambria" w:cs="Times New Roman"/>
          <w:sz w:val="24"/>
          <w:szCs w:val="24"/>
          <w:lang w:val="ru-RU"/>
        </w:rPr>
        <w:t>не региструје постојање ове књижевне врсте у средњем веку, док се</w:t>
      </w:r>
      <w:r w:rsidR="00A20576">
        <w:rPr>
          <w:rFonts w:ascii="Cambria" w:hAnsi="Cambria" w:cs="Times New Roman"/>
          <w:sz w:val="24"/>
          <w:szCs w:val="24"/>
          <w:lang w:val="ru-RU"/>
        </w:rPr>
        <w:t xml:space="preserve"> путописи</w:t>
      </w:r>
      <w:r>
        <w:rPr>
          <w:rFonts w:ascii="Cambria" w:hAnsi="Cambria" w:cs="Times New Roman"/>
          <w:sz w:val="24"/>
          <w:szCs w:val="24"/>
          <w:lang w:val="ru-RU"/>
        </w:rPr>
        <w:t xml:space="preserve"> у </w:t>
      </w:r>
      <w:r w:rsidRPr="004276F0">
        <w:rPr>
          <w:rFonts w:ascii="Cambria" w:hAnsi="Cambria" w:cs="Times New Roman"/>
          <w:i/>
          <w:sz w:val="24"/>
          <w:szCs w:val="24"/>
          <w:lang w:val="ru-RU"/>
        </w:rPr>
        <w:t xml:space="preserve">Азбучнику </w:t>
      </w:r>
      <w:r w:rsidR="004276F0" w:rsidRPr="004276F0">
        <w:rPr>
          <w:rFonts w:ascii="Cambria" w:hAnsi="Cambria" w:cs="Times New Roman"/>
          <w:i/>
          <w:sz w:val="24"/>
          <w:szCs w:val="24"/>
          <w:lang w:val="ru-RU"/>
        </w:rPr>
        <w:t>српских средњов</w:t>
      </w:r>
      <w:r w:rsidR="004836DE">
        <w:rPr>
          <w:rFonts w:ascii="Cambria" w:hAnsi="Cambria" w:cs="Times New Roman"/>
          <w:i/>
          <w:sz w:val="24"/>
          <w:szCs w:val="24"/>
          <w:lang w:val="ru-RU"/>
        </w:rPr>
        <w:t>е</w:t>
      </w:r>
      <w:r w:rsidR="004276F0" w:rsidRPr="004276F0">
        <w:rPr>
          <w:rFonts w:ascii="Cambria" w:hAnsi="Cambria" w:cs="Times New Roman"/>
          <w:i/>
          <w:sz w:val="24"/>
          <w:szCs w:val="24"/>
          <w:lang w:val="ru-RU"/>
        </w:rPr>
        <w:t xml:space="preserve">ковних </w:t>
      </w:r>
      <w:r w:rsidR="004276F0" w:rsidRPr="003D6774">
        <w:rPr>
          <w:rFonts w:ascii="Cambria" w:hAnsi="Cambria" w:cs="Times New Roman"/>
          <w:i/>
          <w:sz w:val="24"/>
          <w:szCs w:val="24"/>
          <w:lang w:val="ru-RU"/>
        </w:rPr>
        <w:t>по</w:t>
      </w:r>
      <w:r w:rsidRPr="003D6774">
        <w:rPr>
          <w:rFonts w:ascii="Cambria" w:hAnsi="Cambria" w:cs="Times New Roman"/>
          <w:i/>
          <w:sz w:val="24"/>
          <w:szCs w:val="24"/>
          <w:lang w:val="ru-RU"/>
        </w:rPr>
        <w:t>јмова</w:t>
      </w:r>
      <w:r w:rsidRPr="003D6774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="004276F0" w:rsidRPr="004D4DA3">
        <w:rPr>
          <w:rFonts w:ascii="Cambria" w:hAnsi="Cambria" w:cs="Times New Roman"/>
          <w:sz w:val="24"/>
          <w:szCs w:val="24"/>
          <w:lang w:val="ru-RU"/>
        </w:rPr>
        <w:t>правилно дефиниш</w:t>
      </w:r>
      <w:r w:rsidR="00A20576" w:rsidRPr="004D4DA3">
        <w:rPr>
          <w:rFonts w:ascii="Cambria" w:hAnsi="Cambria" w:cs="Times New Roman"/>
          <w:sz w:val="24"/>
          <w:szCs w:val="24"/>
          <w:lang w:val="ru-RU"/>
        </w:rPr>
        <w:t>у</w:t>
      </w:r>
      <w:r w:rsidR="004276F0">
        <w:rPr>
          <w:rFonts w:ascii="Cambria" w:hAnsi="Cambria" w:cs="Times New Roman"/>
          <w:sz w:val="24"/>
          <w:szCs w:val="24"/>
          <w:lang w:val="ru-RU"/>
        </w:rPr>
        <w:t xml:space="preserve"> у односу на про</w:t>
      </w:r>
      <w:r w:rsidR="004836DE">
        <w:rPr>
          <w:rFonts w:ascii="Cambria" w:hAnsi="Cambria" w:cs="Times New Roman"/>
          <w:sz w:val="24"/>
          <w:szCs w:val="24"/>
          <w:lang w:val="ru-RU"/>
        </w:rPr>
        <w:t>с</w:t>
      </w:r>
      <w:r w:rsidR="004276F0">
        <w:rPr>
          <w:rFonts w:ascii="Cambria" w:hAnsi="Cambria" w:cs="Times New Roman"/>
          <w:sz w:val="24"/>
          <w:szCs w:val="24"/>
          <w:lang w:val="ru-RU"/>
        </w:rPr>
        <w:t>кинтарионе и интинере</w:t>
      </w:r>
      <w:r w:rsidR="00E94CDF">
        <w:rPr>
          <w:rFonts w:ascii="Cambria" w:hAnsi="Cambria" w:cs="Times New Roman"/>
          <w:sz w:val="24"/>
          <w:szCs w:val="24"/>
          <w:lang w:val="ru-RU"/>
        </w:rPr>
        <w:t>. Потом</w:t>
      </w:r>
      <w:r w:rsidR="004276F0">
        <w:rPr>
          <w:rFonts w:ascii="Cambria" w:hAnsi="Cambria" w:cs="Times New Roman"/>
          <w:sz w:val="24"/>
          <w:szCs w:val="24"/>
          <w:lang w:val="ru-RU"/>
        </w:rPr>
        <w:t xml:space="preserve"> напомиње да се тек у историји српске  књижевности </w:t>
      </w:r>
      <w:r w:rsidR="00E94CDF">
        <w:rPr>
          <w:rFonts w:ascii="Cambria" w:hAnsi="Cambria" w:cs="Times New Roman"/>
          <w:sz w:val="24"/>
          <w:szCs w:val="24"/>
          <w:lang w:val="ru-RU"/>
        </w:rPr>
        <w:t xml:space="preserve">барокног периода </w:t>
      </w:r>
      <w:r w:rsidR="004276F0">
        <w:rPr>
          <w:rFonts w:ascii="Cambria" w:hAnsi="Cambria" w:cs="Times New Roman"/>
          <w:sz w:val="24"/>
          <w:szCs w:val="24"/>
          <w:lang w:val="ru-RU"/>
        </w:rPr>
        <w:t>од М. Павића дају темељи развоја српског путописа</w:t>
      </w:r>
      <w:r w:rsidR="00E94CDF">
        <w:rPr>
          <w:rFonts w:ascii="Cambria" w:hAnsi="Cambria" w:cs="Times New Roman"/>
          <w:sz w:val="24"/>
          <w:szCs w:val="24"/>
          <w:lang w:val="ru-RU"/>
        </w:rPr>
        <w:t xml:space="preserve">, да би се антологија свих текстова која прегледно представља развој путописа код Срба од времена Светога Саве па све до </w:t>
      </w:r>
      <w:r w:rsidR="00A20576" w:rsidRPr="00A20576">
        <w:rPr>
          <w:rFonts w:ascii="Cambria" w:hAnsi="Cambria"/>
          <w:sz w:val="24"/>
          <w:szCs w:val="24"/>
        </w:rPr>
        <w:t>XVIII</w:t>
      </w:r>
      <w:r w:rsidR="00A20576">
        <w:rPr>
          <w:rFonts w:ascii="Cambria" w:hAnsi="Cambria" w:cs="Times New Roman"/>
          <w:sz w:val="24"/>
          <w:szCs w:val="24"/>
          <w:lang w:val="ru-RU"/>
        </w:rPr>
        <w:t xml:space="preserve"> </w:t>
      </w:r>
      <w:r w:rsidR="00E94CDF">
        <w:rPr>
          <w:rFonts w:ascii="Cambria" w:hAnsi="Cambria" w:cs="Times New Roman"/>
          <w:sz w:val="24"/>
          <w:szCs w:val="24"/>
          <w:lang w:val="ru-RU"/>
        </w:rPr>
        <w:t>века, коју је саставио Т. Јовановић у преводу на саврем</w:t>
      </w:r>
      <w:r w:rsidR="00DF22F9">
        <w:rPr>
          <w:rFonts w:ascii="Cambria" w:hAnsi="Cambria" w:cs="Times New Roman"/>
          <w:sz w:val="24"/>
          <w:szCs w:val="24"/>
          <w:lang w:val="ru-RU"/>
        </w:rPr>
        <w:t>е</w:t>
      </w:r>
      <w:r w:rsidR="00E94CDF">
        <w:rPr>
          <w:rFonts w:ascii="Cambria" w:hAnsi="Cambria" w:cs="Times New Roman"/>
          <w:sz w:val="24"/>
          <w:szCs w:val="24"/>
          <w:lang w:val="ru-RU"/>
        </w:rPr>
        <w:t xml:space="preserve">ни </w:t>
      </w:r>
      <w:r w:rsidR="00DF22F9">
        <w:rPr>
          <w:rFonts w:ascii="Cambria" w:hAnsi="Cambria" w:cs="Times New Roman"/>
          <w:sz w:val="24"/>
          <w:szCs w:val="24"/>
          <w:lang w:val="ru-RU"/>
        </w:rPr>
        <w:t>српски</w:t>
      </w:r>
      <w:r w:rsidR="00E851C7" w:rsidRPr="00FD2291">
        <w:rPr>
          <w:rFonts w:ascii="Cambria" w:hAnsi="Cambria" w:cs="Times New Roman"/>
          <w:sz w:val="24"/>
          <w:szCs w:val="24"/>
          <w:lang w:val="ru-RU"/>
        </w:rPr>
        <w:t xml:space="preserve">, појавила </w:t>
      </w:r>
      <w:r w:rsidR="00372B00">
        <w:rPr>
          <w:rFonts w:ascii="Cambria" w:hAnsi="Cambria" w:cs="Times New Roman"/>
          <w:sz w:val="24"/>
          <w:szCs w:val="24"/>
          <w:lang w:val="ru-RU"/>
        </w:rPr>
        <w:lastRenderedPageBreak/>
        <w:t>2007</w:t>
      </w:r>
      <w:r w:rsidR="00DF22F9">
        <w:rPr>
          <w:rFonts w:ascii="Cambria" w:hAnsi="Cambria" w:cs="Times New Roman"/>
          <w:sz w:val="24"/>
          <w:szCs w:val="24"/>
          <w:lang w:val="ru-RU"/>
        </w:rPr>
        <w:t xml:space="preserve">. Следећи налазе ових историчара старе књижевности, И. Цветковић Теофиловић нас упознаје са </w:t>
      </w:r>
      <w:r w:rsidR="004F2EDD">
        <w:rPr>
          <w:rFonts w:ascii="Cambria" w:hAnsi="Cambria" w:cs="Times New Roman"/>
          <w:sz w:val="24"/>
          <w:szCs w:val="24"/>
          <w:lang w:val="ru-RU"/>
        </w:rPr>
        <w:t>путописним</w:t>
      </w:r>
      <w:r w:rsidR="00DF22F9">
        <w:rPr>
          <w:rFonts w:ascii="Cambria" w:hAnsi="Cambria" w:cs="Times New Roman"/>
          <w:sz w:val="24"/>
          <w:szCs w:val="24"/>
          <w:lang w:val="ru-RU"/>
        </w:rPr>
        <w:t xml:space="preserve"> текстовима, дајући основне информације о сваком – кад и где је настао, где се чува и да ли је до данас издат. </w:t>
      </w:r>
      <w:r w:rsidR="004F2EDD">
        <w:rPr>
          <w:rFonts w:ascii="Cambria" w:hAnsi="Cambria" w:cs="Times New Roman"/>
          <w:sz w:val="24"/>
          <w:szCs w:val="24"/>
          <w:lang w:val="ru-RU"/>
        </w:rPr>
        <w:t xml:space="preserve">Тако предмету свог истраживања, Поклоњењенију Часнаго </w:t>
      </w:r>
      <w:r w:rsidR="003D6774">
        <w:rPr>
          <w:rFonts w:ascii="Cambria" w:hAnsi="Cambria" w:cs="Times New Roman"/>
          <w:sz w:val="24"/>
          <w:szCs w:val="24"/>
          <w:lang w:val="ru-RU"/>
        </w:rPr>
        <w:t>г</w:t>
      </w:r>
      <w:r w:rsidR="004F2EDD">
        <w:rPr>
          <w:rFonts w:ascii="Cambria" w:hAnsi="Cambria" w:cs="Times New Roman"/>
          <w:sz w:val="24"/>
          <w:szCs w:val="24"/>
          <w:lang w:val="ru-RU"/>
        </w:rPr>
        <w:t>роба, водичу по Светим местима Гаврила Тадића, додељује место у хронолошкој лествици текстова који чине традицију српске поклоничке прозе. То је други по старини целовито сачувани текст проксинтариона који је, по угледу на грчке текстове,  био богато и веома лепо илустрован.</w:t>
      </w:r>
    </w:p>
    <w:p w14:paraId="4B394A38" w14:textId="77777777" w:rsidR="00A76156" w:rsidRDefault="004F2EDD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 w:cs="Times New Roman"/>
          <w:sz w:val="24"/>
          <w:szCs w:val="24"/>
          <w:lang w:val="ru-RU"/>
        </w:rPr>
        <w:tab/>
        <w:t>Утврдивши претходно раз</w:t>
      </w:r>
      <w:r w:rsidR="00372B00">
        <w:rPr>
          <w:rFonts w:ascii="Cambria" w:hAnsi="Cambria" w:cs="Times New Roman"/>
          <w:sz w:val="24"/>
          <w:szCs w:val="24"/>
          <w:lang w:val="ru-RU"/>
        </w:rPr>
        <w:t>л</w:t>
      </w:r>
      <w:r>
        <w:rPr>
          <w:rFonts w:ascii="Cambria" w:hAnsi="Cambria" w:cs="Times New Roman"/>
          <w:sz w:val="24"/>
          <w:szCs w:val="24"/>
          <w:lang w:val="ru-RU"/>
        </w:rPr>
        <w:t xml:space="preserve">ику између проскинтариона и путописа, друго поглавље, </w:t>
      </w:r>
      <w:r>
        <w:rPr>
          <w:rFonts w:ascii="Cambria" w:hAnsi="Cambria"/>
          <w:sz w:val="24"/>
          <w:szCs w:val="24"/>
          <w:lang w:val="ru-RU"/>
        </w:rPr>
        <w:t xml:space="preserve">И. Цветковић Теофиловић посвећује стилским одликама </w:t>
      </w:r>
      <w:r w:rsidR="00A76156">
        <w:rPr>
          <w:rFonts w:ascii="Cambria" w:hAnsi="Cambria"/>
          <w:sz w:val="24"/>
          <w:szCs w:val="24"/>
          <w:lang w:val="ru-RU"/>
        </w:rPr>
        <w:t>проскинтариона</w:t>
      </w:r>
      <w:r>
        <w:rPr>
          <w:rFonts w:ascii="Cambria" w:hAnsi="Cambria"/>
          <w:sz w:val="24"/>
          <w:szCs w:val="24"/>
          <w:lang w:val="ru-RU"/>
        </w:rPr>
        <w:t xml:space="preserve"> као жанра српске писмености </w:t>
      </w:r>
      <w:r w:rsidRPr="003D6774">
        <w:rPr>
          <w:rFonts w:ascii="Cambria" w:hAnsi="Cambria"/>
          <w:sz w:val="24"/>
          <w:szCs w:val="24"/>
          <w:lang w:val="ru-RU"/>
        </w:rPr>
        <w:t xml:space="preserve">XIII‒XVIII </w:t>
      </w:r>
      <w:r w:rsidRPr="003D6774">
        <w:rPr>
          <w:rFonts w:ascii="Cambria" w:hAnsi="Cambria"/>
          <w:iCs/>
          <w:sz w:val="24"/>
          <w:szCs w:val="24"/>
          <w:lang w:val="ru-RU"/>
        </w:rPr>
        <w:t>века,</w:t>
      </w:r>
      <w:r w:rsidRPr="003D6774">
        <w:rPr>
          <w:rFonts w:ascii="Cambria" w:hAnsi="Cambria"/>
          <w:sz w:val="24"/>
          <w:szCs w:val="24"/>
          <w:lang w:val="ru-RU"/>
        </w:rPr>
        <w:t xml:space="preserve"> будући да предмет њене анализе припада</w:t>
      </w:r>
      <w:r w:rsidR="00372B00" w:rsidRPr="003D6774">
        <w:rPr>
          <w:rFonts w:ascii="Cambria" w:hAnsi="Cambria"/>
          <w:sz w:val="24"/>
          <w:szCs w:val="24"/>
          <w:lang w:val="ru-RU"/>
        </w:rPr>
        <w:t xml:space="preserve"> </w:t>
      </w:r>
      <w:r w:rsidR="00A76156" w:rsidRPr="003D6774">
        <w:rPr>
          <w:rFonts w:ascii="Cambria" w:hAnsi="Cambria"/>
          <w:sz w:val="24"/>
          <w:szCs w:val="24"/>
          <w:lang w:val="ru-RU"/>
        </w:rPr>
        <w:t>т</w:t>
      </w:r>
      <w:r w:rsidR="00372B00" w:rsidRPr="003D6774">
        <w:rPr>
          <w:rFonts w:ascii="Cambria" w:hAnsi="Cambria"/>
          <w:sz w:val="24"/>
          <w:szCs w:val="24"/>
          <w:lang w:val="ru-RU"/>
        </w:rPr>
        <w:t>ој групи списа. Проскинтарионе</w:t>
      </w:r>
      <w:r w:rsidR="00372B00">
        <w:rPr>
          <w:rFonts w:ascii="Cambria" w:hAnsi="Cambria"/>
          <w:sz w:val="24"/>
          <w:szCs w:val="24"/>
          <w:lang w:val="ru-RU"/>
        </w:rPr>
        <w:t xml:space="preserve">, за разлику од правих путописа најпре одликује одусуство личног тона у излагању, тако да они, по многим историчарима књижевности, не спадају у убласт уметничке књижевности, већ шире схваћене писмености. Поред тога, у њихове стилске одлике </w:t>
      </w:r>
      <w:r w:rsidR="00A76156">
        <w:rPr>
          <w:rFonts w:ascii="Cambria" w:hAnsi="Cambria"/>
          <w:sz w:val="24"/>
          <w:szCs w:val="24"/>
          <w:lang w:val="ru-RU"/>
        </w:rPr>
        <w:t>ауторка убраја</w:t>
      </w:r>
      <w:r w:rsidR="00372B00">
        <w:rPr>
          <w:rFonts w:ascii="Cambria" w:hAnsi="Cambria"/>
          <w:sz w:val="24"/>
          <w:szCs w:val="24"/>
          <w:lang w:val="ru-RU"/>
        </w:rPr>
        <w:t xml:space="preserve"> и мерни начин </w:t>
      </w:r>
      <w:r w:rsidR="00A76156">
        <w:rPr>
          <w:rFonts w:ascii="Cambria" w:hAnsi="Cambria"/>
          <w:sz w:val="24"/>
          <w:szCs w:val="24"/>
          <w:lang w:val="ru-RU"/>
        </w:rPr>
        <w:t>излагања (нпр. бројање растојања, мерење величине предмета), као и одређене синтаксичко-стилске особине (нпр. полисиндетон). Њихова практична примена условила је пре свега употребу народног језика у њима. Ова</w:t>
      </w:r>
      <w:r w:rsidR="00372B00">
        <w:rPr>
          <w:rFonts w:ascii="Cambria" w:hAnsi="Cambria"/>
          <w:sz w:val="24"/>
          <w:szCs w:val="24"/>
          <w:lang w:val="ru-RU"/>
        </w:rPr>
        <w:t xml:space="preserve"> књижевна врста </w:t>
      </w:r>
      <w:r w:rsidR="00A76156">
        <w:rPr>
          <w:rFonts w:ascii="Cambria" w:hAnsi="Cambria"/>
          <w:sz w:val="24"/>
          <w:szCs w:val="24"/>
          <w:lang w:val="ru-RU"/>
        </w:rPr>
        <w:t xml:space="preserve">је, као и многе друге, </w:t>
      </w:r>
      <w:r w:rsidR="00372B00">
        <w:rPr>
          <w:rFonts w:ascii="Cambria" w:hAnsi="Cambria"/>
          <w:sz w:val="24"/>
          <w:szCs w:val="24"/>
          <w:lang w:val="ru-RU"/>
        </w:rPr>
        <w:t>настала по угледу на грчке</w:t>
      </w:r>
      <w:r w:rsidR="00A76156">
        <w:rPr>
          <w:rFonts w:ascii="Cambria" w:hAnsi="Cambria"/>
          <w:sz w:val="24"/>
          <w:szCs w:val="24"/>
          <w:lang w:val="ru-RU"/>
        </w:rPr>
        <w:t xml:space="preserve"> сличне текстове</w:t>
      </w:r>
      <w:r w:rsidR="00372B00">
        <w:rPr>
          <w:rFonts w:ascii="Cambria" w:hAnsi="Cambria"/>
          <w:sz w:val="24"/>
          <w:szCs w:val="24"/>
          <w:lang w:val="ru-RU"/>
        </w:rPr>
        <w:t>,</w:t>
      </w:r>
      <w:r w:rsidR="00A76156">
        <w:rPr>
          <w:rFonts w:ascii="Cambria" w:hAnsi="Cambria"/>
          <w:sz w:val="24"/>
          <w:szCs w:val="24"/>
          <w:lang w:val="ru-RU"/>
        </w:rPr>
        <w:t xml:space="preserve"> те се многе стилске одлике ових текстова управо приписују утицају грчких предложака. </w:t>
      </w:r>
      <w:r w:rsidR="00372B00">
        <w:rPr>
          <w:rFonts w:ascii="Cambria" w:hAnsi="Cambria"/>
          <w:sz w:val="24"/>
          <w:szCs w:val="24"/>
          <w:lang w:val="ru-RU"/>
        </w:rPr>
        <w:t xml:space="preserve"> Њихова популарн</w:t>
      </w:r>
      <w:r w:rsidR="00A76156">
        <w:rPr>
          <w:rFonts w:ascii="Cambria" w:hAnsi="Cambria"/>
          <w:sz w:val="24"/>
          <w:szCs w:val="24"/>
          <w:lang w:val="ru-RU"/>
        </w:rPr>
        <w:t>о</w:t>
      </w:r>
      <w:r w:rsidR="00372B00">
        <w:rPr>
          <w:rFonts w:ascii="Cambria" w:hAnsi="Cambria"/>
          <w:sz w:val="24"/>
          <w:szCs w:val="24"/>
          <w:lang w:val="ru-RU"/>
        </w:rPr>
        <w:t>ст је на почецима словенске писм</w:t>
      </w:r>
      <w:r w:rsidR="00A76156">
        <w:rPr>
          <w:rFonts w:ascii="Cambria" w:hAnsi="Cambria"/>
          <w:sz w:val="24"/>
          <w:szCs w:val="24"/>
          <w:lang w:val="ru-RU"/>
        </w:rPr>
        <w:t>е</w:t>
      </w:r>
      <w:r w:rsidR="00372B00">
        <w:rPr>
          <w:rFonts w:ascii="Cambria" w:hAnsi="Cambria"/>
          <w:sz w:val="24"/>
          <w:szCs w:val="24"/>
          <w:lang w:val="ru-RU"/>
        </w:rPr>
        <w:t>н</w:t>
      </w:r>
      <w:r w:rsidR="00A76156">
        <w:rPr>
          <w:rFonts w:ascii="Cambria" w:hAnsi="Cambria"/>
          <w:sz w:val="24"/>
          <w:szCs w:val="24"/>
          <w:lang w:val="ru-RU"/>
        </w:rPr>
        <w:t>о</w:t>
      </w:r>
      <w:r w:rsidR="00372B00">
        <w:rPr>
          <w:rFonts w:ascii="Cambria" w:hAnsi="Cambria"/>
          <w:sz w:val="24"/>
          <w:szCs w:val="24"/>
          <w:lang w:val="ru-RU"/>
        </w:rPr>
        <w:t>сти била већа код Руса</w:t>
      </w:r>
      <w:r w:rsidR="00A76156">
        <w:rPr>
          <w:rFonts w:ascii="Cambria" w:hAnsi="Cambria"/>
          <w:sz w:val="24"/>
          <w:szCs w:val="24"/>
          <w:lang w:val="ru-RU"/>
        </w:rPr>
        <w:t xml:space="preserve"> (код којих се ова врста текстова назива хож(д)енијима), да би у српској писмености нарочито постала популарна таком </w:t>
      </w:r>
      <w:r w:rsidR="00A20576" w:rsidRPr="00A20576">
        <w:rPr>
          <w:rFonts w:ascii="Cambria" w:hAnsi="Cambria"/>
          <w:sz w:val="24"/>
          <w:szCs w:val="24"/>
        </w:rPr>
        <w:t>XVII</w:t>
      </w:r>
      <w:r w:rsidR="00A76156" w:rsidRPr="00A20576">
        <w:rPr>
          <w:rFonts w:ascii="Cambria" w:hAnsi="Cambria"/>
          <w:sz w:val="24"/>
          <w:szCs w:val="24"/>
          <w:lang w:val="ru-RU"/>
        </w:rPr>
        <w:t xml:space="preserve"> и </w:t>
      </w:r>
      <w:r w:rsidR="00A20576" w:rsidRPr="00A20576">
        <w:rPr>
          <w:rFonts w:ascii="Cambria" w:hAnsi="Cambria"/>
          <w:sz w:val="24"/>
          <w:szCs w:val="24"/>
        </w:rPr>
        <w:t>XVIII</w:t>
      </w:r>
      <w:r w:rsidR="00A76156">
        <w:rPr>
          <w:rFonts w:ascii="Cambria" w:hAnsi="Cambria"/>
          <w:sz w:val="24"/>
          <w:szCs w:val="24"/>
          <w:lang w:val="ru-RU"/>
        </w:rPr>
        <w:t xml:space="preserve"> века. </w:t>
      </w:r>
    </w:p>
    <w:p w14:paraId="6FE12DD1" w14:textId="77777777" w:rsidR="00E22F3C" w:rsidRDefault="00A76156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Треће поглавље рукописа ауторка је посветила </w:t>
      </w:r>
      <w:r w:rsidR="00A20576">
        <w:rPr>
          <w:rFonts w:ascii="Cambria" w:hAnsi="Cambria"/>
          <w:sz w:val="24"/>
          <w:szCs w:val="24"/>
          <w:lang w:val="ru-RU"/>
        </w:rPr>
        <w:t>личности Гаврила Тадића</w:t>
      </w:r>
      <w:r>
        <w:rPr>
          <w:rFonts w:ascii="Cambria" w:hAnsi="Cambria"/>
          <w:sz w:val="24"/>
          <w:szCs w:val="24"/>
          <w:lang w:val="ru-RU"/>
        </w:rPr>
        <w:t xml:space="preserve"> чији језик истражује. </w:t>
      </w:r>
      <w:r w:rsidR="00E22F3C">
        <w:rPr>
          <w:rFonts w:ascii="Cambria" w:hAnsi="Cambria"/>
          <w:sz w:val="24"/>
          <w:szCs w:val="24"/>
          <w:lang w:val="ru-RU"/>
        </w:rPr>
        <w:t>Представља га као веома образованог човека, пореклом из богате херцеговачке породице, посвећеног цркви, веома вештог у писању и са добрим познавањ</w:t>
      </w:r>
      <w:r w:rsidR="00BE62BD">
        <w:rPr>
          <w:rFonts w:ascii="Cambria" w:hAnsi="Cambria"/>
          <w:sz w:val="24"/>
          <w:szCs w:val="24"/>
          <w:lang w:val="ru-RU"/>
        </w:rPr>
        <w:t xml:space="preserve">ем српског </w:t>
      </w:r>
      <w:r w:rsidR="00BE62BD" w:rsidRPr="003D6774">
        <w:rPr>
          <w:rFonts w:ascii="Cambria" w:hAnsi="Cambria"/>
          <w:sz w:val="24"/>
          <w:szCs w:val="24"/>
          <w:lang w:val="ru-RU"/>
        </w:rPr>
        <w:t>књижевног (српскосло</w:t>
      </w:r>
      <w:r w:rsidR="00E22F3C" w:rsidRPr="003D6774">
        <w:rPr>
          <w:rFonts w:ascii="Cambria" w:hAnsi="Cambria"/>
          <w:sz w:val="24"/>
          <w:szCs w:val="24"/>
          <w:lang w:val="ru-RU"/>
        </w:rPr>
        <w:t>в</w:t>
      </w:r>
      <w:r w:rsidR="00BE62BD" w:rsidRPr="003D6774">
        <w:rPr>
          <w:rFonts w:ascii="Cambria" w:hAnsi="Cambria"/>
          <w:sz w:val="24"/>
          <w:szCs w:val="24"/>
          <w:lang w:val="ru-RU"/>
        </w:rPr>
        <w:t>е</w:t>
      </w:r>
      <w:r w:rsidR="00E22F3C" w:rsidRPr="003D6774">
        <w:rPr>
          <w:rFonts w:ascii="Cambria" w:hAnsi="Cambria"/>
          <w:sz w:val="24"/>
          <w:szCs w:val="24"/>
          <w:lang w:val="ru-RU"/>
        </w:rPr>
        <w:t>н</w:t>
      </w:r>
      <w:r w:rsidR="00452B28" w:rsidRPr="003D6774">
        <w:rPr>
          <w:rFonts w:ascii="Cambria" w:hAnsi="Cambria"/>
          <w:sz w:val="24"/>
          <w:szCs w:val="24"/>
          <w:lang w:val="ru-RU"/>
        </w:rPr>
        <w:t>с</w:t>
      </w:r>
      <w:r w:rsidR="00E22F3C" w:rsidRPr="003D6774">
        <w:rPr>
          <w:rFonts w:ascii="Cambria" w:hAnsi="Cambria"/>
          <w:sz w:val="24"/>
          <w:szCs w:val="24"/>
          <w:lang w:val="ru-RU"/>
        </w:rPr>
        <w:t>ког) језика. За оно време веома је много путовао, а свој живот завршио је као монах манастира</w:t>
      </w:r>
      <w:r w:rsidR="00E22F3C">
        <w:rPr>
          <w:rFonts w:ascii="Cambria" w:hAnsi="Cambria"/>
          <w:sz w:val="24"/>
          <w:szCs w:val="24"/>
          <w:lang w:val="ru-RU"/>
        </w:rPr>
        <w:t>.</w:t>
      </w:r>
    </w:p>
    <w:p w14:paraId="2CA7A536" w14:textId="77777777" w:rsidR="00A76156" w:rsidRDefault="00E22F3C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У наредном поглављу И. Цветковић Теофиловић нас упознаје са историјом самог текста. </w:t>
      </w:r>
      <w:r w:rsidR="00C45D02">
        <w:rPr>
          <w:rFonts w:ascii="Cambria" w:hAnsi="Cambria"/>
          <w:sz w:val="24"/>
          <w:szCs w:val="24"/>
          <w:lang w:val="ru-RU"/>
        </w:rPr>
        <w:t>Чува се</w:t>
      </w:r>
      <w:r w:rsidR="00C45D02" w:rsidRPr="00C45D02">
        <w:rPr>
          <w:rFonts w:ascii="Cambria" w:hAnsi="Cambria"/>
          <w:sz w:val="24"/>
          <w:szCs w:val="24"/>
          <w:lang w:val="ru-RU"/>
        </w:rPr>
        <w:t xml:space="preserve"> </w:t>
      </w:r>
      <w:r w:rsidR="00C45D02" w:rsidRPr="00C45D02">
        <w:rPr>
          <w:rFonts w:ascii="Cambria" w:hAnsi="Cambria" w:cs="Times New Roman"/>
          <w:sz w:val="24"/>
          <w:szCs w:val="24"/>
          <w:lang w:val="ru-RU"/>
        </w:rPr>
        <w:t xml:space="preserve">у 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 xml:space="preserve">Националној библиотеци Израела у Јерусалиму под сигнатуром </w:t>
      </w:r>
      <w:r w:rsidR="00C45D02" w:rsidRPr="00C45D02">
        <w:rPr>
          <w:rFonts w:ascii="Cambria" w:hAnsi="Cambria" w:cs="Times New Roman"/>
          <w:bCs/>
          <w:sz w:val="24"/>
          <w:szCs w:val="24"/>
        </w:rPr>
        <w:t>Ms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 xml:space="preserve">. </w:t>
      </w:r>
      <w:r w:rsidR="00C45D02" w:rsidRPr="00C45D02">
        <w:rPr>
          <w:rFonts w:ascii="Cambria" w:hAnsi="Cambria" w:cs="Times New Roman"/>
          <w:bCs/>
          <w:sz w:val="24"/>
          <w:szCs w:val="24"/>
        </w:rPr>
        <w:t>Var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>. 186.</w:t>
      </w:r>
      <w:r w:rsidR="00C45D02">
        <w:rPr>
          <w:rFonts w:ascii="Cambria" w:hAnsi="Cambria" w:cs="Times New Roman"/>
          <w:bCs/>
          <w:sz w:val="24"/>
          <w:szCs w:val="24"/>
          <w:lang w:val="ru-RU"/>
        </w:rPr>
        <w:t xml:space="preserve"> 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>Овај значајан споменик српске поклоничке прозе познат је светској научној јавности од педесетих година прошлога века, а српској тек од 1986. када га је први пут изадала М. Харисијадис (1986). Чини целину са три до</w:t>
      </w:r>
      <w:r w:rsidR="00BE62BD">
        <w:rPr>
          <w:rFonts w:ascii="Cambria" w:hAnsi="Cambria" w:cs="Times New Roman"/>
          <w:bCs/>
          <w:sz w:val="24"/>
          <w:szCs w:val="24"/>
          <w:lang w:val="ru-RU"/>
        </w:rPr>
        <w:t>д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>ата</w:t>
      </w:r>
      <w:r w:rsidR="00BE62BD">
        <w:rPr>
          <w:rFonts w:ascii="Cambria" w:hAnsi="Cambria" w:cs="Times New Roman"/>
          <w:bCs/>
          <w:sz w:val="24"/>
          <w:szCs w:val="24"/>
          <w:lang w:val="ru-RU"/>
        </w:rPr>
        <w:t xml:space="preserve"> краћа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 xml:space="preserve"> текста на крају</w:t>
      </w:r>
      <w:r w:rsidR="00BE62BD">
        <w:rPr>
          <w:rFonts w:ascii="Cambria" w:hAnsi="Cambria" w:cs="Times New Roman"/>
          <w:bCs/>
          <w:sz w:val="24"/>
          <w:szCs w:val="24"/>
          <w:lang w:val="ru-RU"/>
        </w:rPr>
        <w:t xml:space="preserve"> рукописа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 xml:space="preserve"> и 2 записа, која</w:t>
      </w:r>
      <w:r w:rsidR="00F74014">
        <w:rPr>
          <w:rFonts w:ascii="Cambria" w:hAnsi="Cambria" w:cs="Times New Roman"/>
          <w:bCs/>
          <w:sz w:val="24"/>
          <w:szCs w:val="24"/>
          <w:lang w:val="ru-RU"/>
        </w:rPr>
        <w:t>,</w:t>
      </w:r>
      <w:r w:rsidR="00C45D02" w:rsidRPr="00C45D02">
        <w:rPr>
          <w:rFonts w:ascii="Cambria" w:hAnsi="Cambria" w:cs="Times New Roman"/>
          <w:bCs/>
          <w:sz w:val="24"/>
          <w:szCs w:val="24"/>
          <w:lang w:val="ru-RU"/>
        </w:rPr>
        <w:t xml:space="preserve"> у том виду, није још увек издата. </w:t>
      </w:r>
      <w:r w:rsidRPr="00C45D02">
        <w:rPr>
          <w:rFonts w:ascii="Cambria" w:hAnsi="Cambria"/>
          <w:sz w:val="24"/>
          <w:szCs w:val="24"/>
          <w:lang w:val="ru-RU"/>
        </w:rPr>
        <w:t>Указујући</w:t>
      </w:r>
      <w:r>
        <w:rPr>
          <w:rFonts w:ascii="Cambria" w:hAnsi="Cambria"/>
          <w:sz w:val="24"/>
          <w:szCs w:val="24"/>
          <w:lang w:val="ru-RU"/>
        </w:rPr>
        <w:t xml:space="preserve"> на велику сличност </w:t>
      </w:r>
      <w:r w:rsidR="00C45D02">
        <w:rPr>
          <w:rFonts w:ascii="Cambria" w:hAnsi="Cambria"/>
          <w:sz w:val="24"/>
          <w:szCs w:val="24"/>
          <w:lang w:val="ru-RU"/>
        </w:rPr>
        <w:t>испитиваног</w:t>
      </w:r>
      <w:r>
        <w:rPr>
          <w:rFonts w:ascii="Cambria" w:hAnsi="Cambria"/>
          <w:sz w:val="24"/>
          <w:szCs w:val="24"/>
          <w:lang w:val="ru-RU"/>
        </w:rPr>
        <w:t xml:space="preserve"> текста са Београдским рукописом (из </w:t>
      </w:r>
      <w:r w:rsidR="00A20576" w:rsidRPr="00A20576">
        <w:rPr>
          <w:rFonts w:ascii="Cambria" w:hAnsi="Cambria"/>
          <w:sz w:val="24"/>
          <w:szCs w:val="24"/>
        </w:rPr>
        <w:t>XVII</w:t>
      </w:r>
      <w:r>
        <w:rPr>
          <w:rFonts w:ascii="Cambria" w:hAnsi="Cambria"/>
          <w:sz w:val="24"/>
          <w:szCs w:val="24"/>
          <w:lang w:val="ru-RU"/>
        </w:rPr>
        <w:t xml:space="preserve"> века, који је </w:t>
      </w:r>
      <w:r w:rsidR="00F74014">
        <w:rPr>
          <w:rFonts w:ascii="Cambria" w:hAnsi="Cambria"/>
          <w:sz w:val="24"/>
          <w:szCs w:val="24"/>
          <w:lang w:val="ru-RU"/>
        </w:rPr>
        <w:t>игро</w:t>
      </w:r>
      <w:r w:rsidR="00A20576">
        <w:rPr>
          <w:rFonts w:ascii="Cambria" w:hAnsi="Cambria"/>
          <w:sz w:val="24"/>
          <w:szCs w:val="24"/>
          <w:lang w:val="ru-RU"/>
        </w:rPr>
        <w:t>м</w:t>
      </w:r>
      <w:r w:rsidR="00F74014">
        <w:rPr>
          <w:rFonts w:ascii="Cambria" w:hAnsi="Cambria"/>
          <w:sz w:val="24"/>
          <w:szCs w:val="24"/>
          <w:lang w:val="ru-RU"/>
        </w:rPr>
        <w:t xml:space="preserve"> случаја </w:t>
      </w:r>
      <w:r>
        <w:rPr>
          <w:rFonts w:ascii="Cambria" w:hAnsi="Cambria"/>
          <w:sz w:val="24"/>
          <w:szCs w:val="24"/>
          <w:lang w:val="ru-RU"/>
        </w:rPr>
        <w:t>издао Љ. Стојановић, пре него што је</w:t>
      </w:r>
      <w:r w:rsidR="00F74014">
        <w:rPr>
          <w:rFonts w:ascii="Cambria" w:hAnsi="Cambria"/>
          <w:sz w:val="24"/>
          <w:szCs w:val="24"/>
          <w:lang w:val="ru-RU"/>
        </w:rPr>
        <w:t xml:space="preserve"> рукопис </w:t>
      </w:r>
      <w:r>
        <w:rPr>
          <w:rFonts w:ascii="Cambria" w:hAnsi="Cambria"/>
          <w:sz w:val="24"/>
          <w:szCs w:val="24"/>
          <w:lang w:val="ru-RU"/>
        </w:rPr>
        <w:t>изогрео</w:t>
      </w:r>
      <w:r w:rsidR="00F74014">
        <w:rPr>
          <w:rFonts w:ascii="Cambria" w:hAnsi="Cambria"/>
          <w:sz w:val="24"/>
          <w:szCs w:val="24"/>
          <w:lang w:val="ru-RU"/>
        </w:rPr>
        <w:t xml:space="preserve"> у бомбардовању Народне библиотеке почетком</w:t>
      </w:r>
      <w:r w:rsidR="00A20576">
        <w:rPr>
          <w:rFonts w:ascii="Cambria" w:hAnsi="Cambria"/>
          <w:sz w:val="24"/>
          <w:szCs w:val="24"/>
          <w:lang w:val="ru-RU"/>
        </w:rPr>
        <w:t xml:space="preserve"> Другог</w:t>
      </w:r>
      <w:r w:rsidR="00F74014">
        <w:rPr>
          <w:rFonts w:ascii="Cambria" w:hAnsi="Cambria"/>
          <w:sz w:val="24"/>
          <w:szCs w:val="24"/>
          <w:lang w:val="ru-RU"/>
        </w:rPr>
        <w:t xml:space="preserve"> светског рата</w:t>
      </w:r>
      <w:r>
        <w:rPr>
          <w:rFonts w:ascii="Cambria" w:hAnsi="Cambria"/>
          <w:sz w:val="24"/>
          <w:szCs w:val="24"/>
          <w:lang w:val="ru-RU"/>
        </w:rPr>
        <w:t>), али и на разлике</w:t>
      </w:r>
      <w:r w:rsidR="00C45D02">
        <w:rPr>
          <w:rFonts w:ascii="Cambria" w:hAnsi="Cambria"/>
          <w:sz w:val="24"/>
          <w:szCs w:val="24"/>
          <w:lang w:val="ru-RU"/>
        </w:rPr>
        <w:t xml:space="preserve"> на језичком плану</w:t>
      </w:r>
      <w:r>
        <w:rPr>
          <w:rFonts w:ascii="Cambria" w:hAnsi="Cambria"/>
          <w:sz w:val="24"/>
          <w:szCs w:val="24"/>
          <w:lang w:val="ru-RU"/>
        </w:rPr>
        <w:t xml:space="preserve"> које међу њима постоје, закључује да они нису преписани један са другог, већ да су</w:t>
      </w:r>
      <w:r w:rsidR="009A1025">
        <w:rPr>
          <w:rFonts w:ascii="Cambria" w:hAnsi="Cambria"/>
          <w:sz w:val="24"/>
          <w:szCs w:val="24"/>
          <w:lang w:val="ru-RU"/>
        </w:rPr>
        <w:t xml:space="preserve"> оба текста настала на основу заједничког предлошка. Будући да су оба српска преписа веома лепо илустрована, на основу сличности минијатура које се појављују у њима и у једном грчком проскинтариону који се чува у библиотеци Виктора Емануела у Риму, претпоставља </w:t>
      </w:r>
      <w:r w:rsidR="00F74014">
        <w:rPr>
          <w:rFonts w:ascii="Cambria" w:hAnsi="Cambria"/>
          <w:sz w:val="24"/>
          <w:szCs w:val="24"/>
          <w:lang w:val="ru-RU"/>
        </w:rPr>
        <w:t>да би тај грчки тек</w:t>
      </w:r>
      <w:r w:rsidR="009A1025">
        <w:rPr>
          <w:rFonts w:ascii="Cambria" w:hAnsi="Cambria"/>
          <w:sz w:val="24"/>
          <w:szCs w:val="24"/>
          <w:lang w:val="ru-RU"/>
        </w:rPr>
        <w:t>ст могао пос</w:t>
      </w:r>
      <w:r w:rsidR="00C45D02">
        <w:rPr>
          <w:rFonts w:ascii="Cambria" w:hAnsi="Cambria"/>
          <w:sz w:val="24"/>
          <w:szCs w:val="24"/>
          <w:lang w:val="ru-RU"/>
        </w:rPr>
        <w:t xml:space="preserve">лужити као предложак </w:t>
      </w:r>
      <w:r w:rsidR="00A20576">
        <w:rPr>
          <w:rFonts w:ascii="Cambria" w:hAnsi="Cambria"/>
          <w:sz w:val="24"/>
          <w:szCs w:val="24"/>
          <w:lang w:val="ru-RU"/>
        </w:rPr>
        <w:t xml:space="preserve">двама </w:t>
      </w:r>
      <w:r w:rsidR="00C45D02">
        <w:rPr>
          <w:rFonts w:ascii="Cambria" w:hAnsi="Cambria"/>
          <w:sz w:val="24"/>
          <w:szCs w:val="24"/>
          <w:lang w:val="ru-RU"/>
        </w:rPr>
        <w:t>српским тек</w:t>
      </w:r>
      <w:r w:rsidR="009A1025">
        <w:rPr>
          <w:rFonts w:ascii="Cambria" w:hAnsi="Cambria"/>
          <w:sz w:val="24"/>
          <w:szCs w:val="24"/>
          <w:lang w:val="ru-RU"/>
        </w:rPr>
        <w:t xml:space="preserve">стовима. </w:t>
      </w:r>
    </w:p>
    <w:p w14:paraId="3679CCE1" w14:textId="77777777" w:rsidR="00C45D02" w:rsidRDefault="00C45D02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У наредном поглављу ауторка нас упознаје са садржајем </w:t>
      </w:r>
      <w:r w:rsidR="00BE62BD">
        <w:rPr>
          <w:rFonts w:ascii="Cambria" w:hAnsi="Cambria"/>
          <w:sz w:val="24"/>
          <w:szCs w:val="24"/>
          <w:lang w:val="ru-RU"/>
        </w:rPr>
        <w:t xml:space="preserve">проучаваног </w:t>
      </w:r>
      <w:r w:rsidR="00F74014">
        <w:rPr>
          <w:rFonts w:ascii="Cambria" w:hAnsi="Cambria"/>
          <w:sz w:val="24"/>
          <w:szCs w:val="24"/>
          <w:lang w:val="ru-RU"/>
        </w:rPr>
        <w:t>рукописа</w:t>
      </w:r>
      <w:r>
        <w:rPr>
          <w:rFonts w:ascii="Cambria" w:hAnsi="Cambria"/>
          <w:sz w:val="24"/>
          <w:szCs w:val="24"/>
          <w:lang w:val="ru-RU"/>
        </w:rPr>
        <w:t xml:space="preserve">, као и са </w:t>
      </w:r>
      <w:r w:rsidR="00BE62BD">
        <w:rPr>
          <w:rFonts w:ascii="Cambria" w:hAnsi="Cambria"/>
          <w:sz w:val="24"/>
          <w:szCs w:val="24"/>
          <w:lang w:val="ru-RU"/>
        </w:rPr>
        <w:t>постојећим</w:t>
      </w:r>
      <w:r w:rsidR="00BA571A">
        <w:rPr>
          <w:rFonts w:ascii="Cambria" w:hAnsi="Cambria"/>
          <w:sz w:val="24"/>
          <w:szCs w:val="24"/>
          <w:lang w:val="ru-RU"/>
        </w:rPr>
        <w:t xml:space="preserve"> књижевно-језичким</w:t>
      </w:r>
      <w:r>
        <w:rPr>
          <w:rFonts w:ascii="Cambria" w:hAnsi="Cambria"/>
          <w:sz w:val="24"/>
          <w:szCs w:val="24"/>
          <w:lang w:val="ru-RU"/>
        </w:rPr>
        <w:t xml:space="preserve"> оценама</w:t>
      </w:r>
      <w:r w:rsidR="00BE62BD">
        <w:rPr>
          <w:rFonts w:ascii="Cambria" w:hAnsi="Cambria"/>
          <w:sz w:val="24"/>
          <w:szCs w:val="24"/>
          <w:lang w:val="ru-RU"/>
        </w:rPr>
        <w:t xml:space="preserve"> његовог текста</w:t>
      </w:r>
      <w:r w:rsidR="00BA571A">
        <w:rPr>
          <w:rFonts w:ascii="Cambria" w:hAnsi="Cambria"/>
          <w:sz w:val="24"/>
          <w:szCs w:val="24"/>
          <w:lang w:val="ru-RU"/>
        </w:rPr>
        <w:t xml:space="preserve">. </w:t>
      </w:r>
      <w:r w:rsidR="00BE62BD">
        <w:rPr>
          <w:rFonts w:ascii="Cambria" w:hAnsi="Cambria"/>
          <w:sz w:val="24"/>
          <w:szCs w:val="24"/>
          <w:lang w:val="ru-RU"/>
        </w:rPr>
        <w:t>Своју језичку анализу,</w:t>
      </w:r>
      <w:r w:rsidR="00BA571A">
        <w:rPr>
          <w:rFonts w:ascii="Cambria" w:hAnsi="Cambria"/>
          <w:sz w:val="24"/>
          <w:szCs w:val="24"/>
          <w:lang w:val="ru-RU"/>
        </w:rPr>
        <w:t xml:space="preserve"> кој</w:t>
      </w:r>
      <w:r w:rsidR="00BE62BD">
        <w:rPr>
          <w:rFonts w:ascii="Cambria" w:hAnsi="Cambria"/>
          <w:sz w:val="24"/>
          <w:szCs w:val="24"/>
          <w:lang w:val="ru-RU"/>
        </w:rPr>
        <w:t>у</w:t>
      </w:r>
      <w:r w:rsidR="00BA571A">
        <w:rPr>
          <w:rFonts w:ascii="Cambria" w:hAnsi="Cambria"/>
          <w:sz w:val="24"/>
          <w:szCs w:val="24"/>
          <w:lang w:val="ru-RU"/>
        </w:rPr>
        <w:t xml:space="preserve"> ће представити  у наредним поглављима</w:t>
      </w:r>
      <w:r w:rsidR="00BE62BD">
        <w:rPr>
          <w:rFonts w:ascii="Cambria" w:hAnsi="Cambria"/>
          <w:sz w:val="24"/>
          <w:szCs w:val="24"/>
          <w:lang w:val="ru-RU"/>
        </w:rPr>
        <w:t>,</w:t>
      </w:r>
      <w:r w:rsidR="00BA571A">
        <w:rPr>
          <w:rFonts w:ascii="Cambria" w:hAnsi="Cambria"/>
          <w:sz w:val="24"/>
          <w:szCs w:val="24"/>
          <w:lang w:val="ru-RU"/>
        </w:rPr>
        <w:t xml:space="preserve">  додатно мотивише </w:t>
      </w:r>
      <w:r w:rsidR="00BA571A">
        <w:rPr>
          <w:rFonts w:ascii="Cambria" w:hAnsi="Cambria"/>
          <w:sz w:val="24"/>
          <w:szCs w:val="24"/>
          <w:lang w:val="ru-RU"/>
        </w:rPr>
        <w:lastRenderedPageBreak/>
        <w:t>илуструјући шароликост запажања</w:t>
      </w:r>
      <w:r w:rsidR="00A20576">
        <w:rPr>
          <w:rFonts w:ascii="Cambria" w:hAnsi="Cambria"/>
          <w:sz w:val="24"/>
          <w:szCs w:val="24"/>
          <w:lang w:val="ru-RU"/>
        </w:rPr>
        <w:t xml:space="preserve"> о карактеру његовог језика</w:t>
      </w:r>
      <w:r w:rsidR="00BE62BD">
        <w:rPr>
          <w:rFonts w:ascii="Cambria" w:hAnsi="Cambria"/>
          <w:sz w:val="24"/>
          <w:szCs w:val="24"/>
          <w:lang w:val="ru-RU"/>
        </w:rPr>
        <w:t xml:space="preserve"> досадашњих проучавалаца српске поклоничке прозе.</w:t>
      </w:r>
    </w:p>
    <w:p w14:paraId="79B5996B" w14:textId="77777777" w:rsidR="001F76C8" w:rsidRDefault="00F74014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>Централни део рукописне мон</w:t>
      </w:r>
      <w:r w:rsidR="00FF43EA">
        <w:rPr>
          <w:rFonts w:ascii="Cambria" w:hAnsi="Cambria"/>
          <w:sz w:val="24"/>
          <w:szCs w:val="24"/>
          <w:lang w:val="ru-RU"/>
        </w:rPr>
        <w:t xml:space="preserve">ографије представљају поглавља </w:t>
      </w:r>
      <w:r>
        <w:rPr>
          <w:rFonts w:ascii="Cambria" w:hAnsi="Cambria"/>
          <w:sz w:val="24"/>
          <w:szCs w:val="24"/>
          <w:lang w:val="ru-RU"/>
        </w:rPr>
        <w:t xml:space="preserve">од шестог до </w:t>
      </w:r>
      <w:r w:rsidRPr="003D6774">
        <w:rPr>
          <w:rFonts w:ascii="Cambria" w:hAnsi="Cambria"/>
          <w:sz w:val="24"/>
          <w:szCs w:val="24"/>
          <w:lang w:val="ru-RU"/>
        </w:rPr>
        <w:t>један</w:t>
      </w:r>
      <w:r w:rsidR="00452B28" w:rsidRPr="003D6774">
        <w:rPr>
          <w:rFonts w:ascii="Cambria" w:hAnsi="Cambria"/>
          <w:sz w:val="24"/>
          <w:szCs w:val="24"/>
          <w:lang w:val="ru-RU"/>
        </w:rPr>
        <w:t>а</w:t>
      </w:r>
      <w:r w:rsidRPr="003D6774">
        <w:rPr>
          <w:rFonts w:ascii="Cambria" w:hAnsi="Cambria"/>
          <w:sz w:val="24"/>
          <w:szCs w:val="24"/>
          <w:lang w:val="ru-RU"/>
        </w:rPr>
        <w:t>естог посвећена палеографској, графијској и ортографској анализи рукописа, као и филолошкој анализи сп</w:t>
      </w:r>
      <w:r w:rsidR="00452B28" w:rsidRPr="003D6774">
        <w:rPr>
          <w:rFonts w:ascii="Cambria" w:hAnsi="Cambria"/>
          <w:sz w:val="24"/>
          <w:szCs w:val="24"/>
          <w:lang w:val="ru-RU"/>
        </w:rPr>
        <w:t>р</w:t>
      </w:r>
      <w:r w:rsidRPr="003D6774">
        <w:rPr>
          <w:rFonts w:ascii="Cambria" w:hAnsi="Cambria"/>
          <w:sz w:val="24"/>
          <w:szCs w:val="24"/>
          <w:lang w:val="ru-RU"/>
        </w:rPr>
        <w:t>оведеној на свим језичким нивоима (од фонетско-</w:t>
      </w:r>
      <w:r>
        <w:rPr>
          <w:rFonts w:ascii="Cambria" w:hAnsi="Cambria"/>
          <w:sz w:val="24"/>
          <w:szCs w:val="24"/>
          <w:lang w:val="ru-RU"/>
        </w:rPr>
        <w:t>фонолошког, преко морфолошког и синтаксичког до лексичког). На овим странама И. Цветковић Теофиловић детаљно анализира све релевантне проблеме</w:t>
      </w:r>
      <w:r w:rsidR="005152B3">
        <w:rPr>
          <w:rFonts w:ascii="Cambria" w:hAnsi="Cambria"/>
          <w:sz w:val="24"/>
          <w:szCs w:val="24"/>
          <w:lang w:val="ru-RU"/>
        </w:rPr>
        <w:t xml:space="preserve"> из назначених домена</w:t>
      </w:r>
      <w:r>
        <w:rPr>
          <w:rFonts w:ascii="Cambria" w:hAnsi="Cambria"/>
          <w:sz w:val="24"/>
          <w:szCs w:val="24"/>
          <w:lang w:val="ru-RU"/>
        </w:rPr>
        <w:t xml:space="preserve">, а своју анализу спроводи на систематичан начин илуструјући све, у духу добре филолошке праксе, великим бројем примера из проучаваног текста. </w:t>
      </w:r>
      <w:r w:rsidRPr="003D6774">
        <w:rPr>
          <w:rFonts w:ascii="Cambria" w:hAnsi="Cambria"/>
          <w:sz w:val="24"/>
          <w:szCs w:val="24"/>
          <w:lang w:val="ru-RU"/>
        </w:rPr>
        <w:t>Како би резулт</w:t>
      </w:r>
      <w:r w:rsidR="005152B3" w:rsidRPr="003D6774">
        <w:rPr>
          <w:rFonts w:ascii="Cambria" w:hAnsi="Cambria"/>
          <w:sz w:val="24"/>
          <w:szCs w:val="24"/>
          <w:lang w:val="ru-RU"/>
        </w:rPr>
        <w:t>ати до којих долази били правилно оцењени, ауторка их ставља у кон</w:t>
      </w:r>
      <w:r w:rsidR="00452B28" w:rsidRPr="003D6774">
        <w:rPr>
          <w:rFonts w:ascii="Cambria" w:hAnsi="Cambria"/>
          <w:sz w:val="24"/>
          <w:szCs w:val="24"/>
          <w:lang w:val="ru-RU"/>
        </w:rPr>
        <w:t>т</w:t>
      </w:r>
      <w:r w:rsidR="005152B3" w:rsidRPr="003D6774">
        <w:rPr>
          <w:rFonts w:ascii="Cambria" w:hAnsi="Cambria"/>
          <w:sz w:val="24"/>
          <w:szCs w:val="24"/>
          <w:lang w:val="ru-RU"/>
        </w:rPr>
        <w:t xml:space="preserve">екст са већ познатим резултатима истраживања других текстова, насталих у </w:t>
      </w:r>
      <w:r w:rsidR="005152B3">
        <w:rPr>
          <w:rFonts w:ascii="Cambria" w:hAnsi="Cambria"/>
          <w:sz w:val="24"/>
          <w:szCs w:val="24"/>
          <w:lang w:val="ru-RU"/>
        </w:rPr>
        <w:t xml:space="preserve">слично време или на сличном простору. </w:t>
      </w:r>
    </w:p>
    <w:p w14:paraId="46CB9B3A" w14:textId="77777777" w:rsidR="00F74014" w:rsidRDefault="001F76C8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</w:r>
      <w:r w:rsidR="005152B3">
        <w:rPr>
          <w:rFonts w:ascii="Cambria" w:hAnsi="Cambria"/>
          <w:sz w:val="24"/>
          <w:szCs w:val="24"/>
          <w:lang w:val="ru-RU"/>
        </w:rPr>
        <w:t xml:space="preserve">Тако она  након спроведене палеографске анализе закључује да је текст Поклоника писан претежно словима брзописне ћирилице са присуством појединих уставних словних облика, што је, како запажа, била </w:t>
      </w:r>
      <w:r>
        <w:rPr>
          <w:rFonts w:ascii="Cambria" w:hAnsi="Cambria"/>
          <w:sz w:val="24"/>
          <w:szCs w:val="24"/>
          <w:lang w:val="ru-RU"/>
        </w:rPr>
        <w:t xml:space="preserve">заједничка </w:t>
      </w:r>
      <w:r w:rsidR="005152B3">
        <w:rPr>
          <w:rFonts w:ascii="Cambria" w:hAnsi="Cambria"/>
          <w:sz w:val="24"/>
          <w:szCs w:val="24"/>
          <w:lang w:val="ru-RU"/>
        </w:rPr>
        <w:t>карактерситика рукописних споменика са тла данашње Босне и Херцеговине. Након анализе графије По</w:t>
      </w:r>
      <w:r w:rsidR="00A20576">
        <w:rPr>
          <w:rFonts w:ascii="Cambria" w:hAnsi="Cambria"/>
          <w:sz w:val="24"/>
          <w:szCs w:val="24"/>
          <w:lang w:val="ru-RU"/>
        </w:rPr>
        <w:t>клоника, закључује да су у граф</w:t>
      </w:r>
      <w:r w:rsidR="005152B3">
        <w:rPr>
          <w:rFonts w:ascii="Cambria" w:hAnsi="Cambria"/>
          <w:sz w:val="24"/>
          <w:szCs w:val="24"/>
          <w:lang w:val="ru-RU"/>
        </w:rPr>
        <w:t>иј</w:t>
      </w:r>
      <w:r w:rsidR="00A20576">
        <w:rPr>
          <w:rFonts w:ascii="Cambria" w:hAnsi="Cambria"/>
          <w:sz w:val="24"/>
          <w:szCs w:val="24"/>
          <w:lang w:val="ru-RU"/>
        </w:rPr>
        <w:t>с</w:t>
      </w:r>
      <w:r w:rsidR="005152B3">
        <w:rPr>
          <w:rFonts w:ascii="Cambria" w:hAnsi="Cambria"/>
          <w:sz w:val="24"/>
          <w:szCs w:val="24"/>
          <w:lang w:val="ru-RU"/>
        </w:rPr>
        <w:t>ком репертоару заступљена слова која су била карактерситична са ресавски</w:t>
      </w:r>
      <w:r>
        <w:rPr>
          <w:rFonts w:ascii="Cambria" w:hAnsi="Cambria"/>
          <w:sz w:val="24"/>
          <w:szCs w:val="24"/>
          <w:lang w:val="ru-RU"/>
        </w:rPr>
        <w:t xml:space="preserve"> правопис (грчка слова, </w:t>
      </w:r>
      <w:r w:rsidRPr="00A20576">
        <w:rPr>
          <w:rFonts w:ascii="Cambria" w:hAnsi="Cambria"/>
          <w:i/>
          <w:sz w:val="24"/>
          <w:szCs w:val="24"/>
          <w:lang w:val="ru-RU"/>
        </w:rPr>
        <w:t>дебело јер</w:t>
      </w:r>
      <w:r>
        <w:rPr>
          <w:rFonts w:ascii="Cambria" w:hAnsi="Cambria"/>
          <w:sz w:val="24"/>
          <w:szCs w:val="24"/>
          <w:lang w:val="ru-RU"/>
        </w:rPr>
        <w:t xml:space="preserve">, висока слова, </w:t>
      </w:r>
      <w:r w:rsidRPr="00A20576">
        <w:rPr>
          <w:rFonts w:ascii="Cambria" w:hAnsi="Cambria"/>
          <w:i/>
          <w:sz w:val="24"/>
          <w:szCs w:val="24"/>
          <w:lang w:val="ru-RU"/>
        </w:rPr>
        <w:t>десетеричко и</w:t>
      </w:r>
      <w:r w:rsidR="00A20576">
        <w:rPr>
          <w:rFonts w:ascii="Cambria" w:hAnsi="Cambria"/>
          <w:sz w:val="24"/>
          <w:szCs w:val="24"/>
          <w:lang w:val="ru-RU"/>
        </w:rPr>
        <w:t xml:space="preserve"> </w:t>
      </w:r>
      <w:r w:rsidR="00A20576" w:rsidRPr="00A20576">
        <w:rPr>
          <w:rFonts w:ascii="Cambria" w:hAnsi="Cambria"/>
          <w:sz w:val="24"/>
          <w:szCs w:val="24"/>
          <w:lang w:val="ru-RU"/>
        </w:rPr>
        <w:t>и сл.</w:t>
      </w:r>
      <w:r>
        <w:rPr>
          <w:rFonts w:ascii="Cambria" w:hAnsi="Cambria"/>
          <w:sz w:val="24"/>
          <w:szCs w:val="24"/>
          <w:lang w:val="ru-RU"/>
        </w:rPr>
        <w:t>)</w:t>
      </w:r>
      <w:r w:rsidR="005152B3">
        <w:rPr>
          <w:rFonts w:ascii="Cambria" w:hAnsi="Cambria"/>
          <w:sz w:val="24"/>
          <w:szCs w:val="24"/>
          <w:lang w:val="ru-RU"/>
        </w:rPr>
        <w:t>, али</w:t>
      </w:r>
      <w:r>
        <w:rPr>
          <w:rFonts w:ascii="Cambria" w:hAnsi="Cambria"/>
          <w:sz w:val="24"/>
          <w:szCs w:val="24"/>
          <w:lang w:val="ru-RU"/>
        </w:rPr>
        <w:t xml:space="preserve"> и</w:t>
      </w:r>
      <w:r w:rsidR="005152B3">
        <w:rPr>
          <w:rFonts w:ascii="Cambria" w:hAnsi="Cambria"/>
          <w:sz w:val="24"/>
          <w:szCs w:val="24"/>
          <w:lang w:val="ru-RU"/>
        </w:rPr>
        <w:t xml:space="preserve"> графеме </w:t>
      </w:r>
      <w:r w:rsidR="005152B3">
        <w:rPr>
          <w:rFonts w:ascii="Cambria" w:hAnsi="Cambria"/>
          <w:i/>
          <w:sz w:val="24"/>
          <w:szCs w:val="24"/>
          <w:lang w:val="ru-RU"/>
        </w:rPr>
        <w:t xml:space="preserve">џ </w:t>
      </w:r>
      <w:r w:rsidR="005152B3">
        <w:rPr>
          <w:rFonts w:ascii="Cambria" w:hAnsi="Cambria"/>
          <w:sz w:val="24"/>
          <w:szCs w:val="24"/>
          <w:lang w:val="ru-RU"/>
        </w:rPr>
        <w:t xml:space="preserve"> и </w:t>
      </w:r>
      <w:r w:rsidR="005152B3">
        <w:rPr>
          <w:rFonts w:ascii="Cambria" w:hAnsi="Cambria"/>
          <w:i/>
          <w:sz w:val="24"/>
          <w:szCs w:val="24"/>
          <w:lang w:val="ru-RU"/>
        </w:rPr>
        <w:t xml:space="preserve">ђерв </w:t>
      </w:r>
      <w:r w:rsidR="005152B3">
        <w:rPr>
          <w:rFonts w:ascii="Cambria" w:hAnsi="Cambria"/>
          <w:sz w:val="24"/>
          <w:szCs w:val="24"/>
          <w:lang w:val="ru-RU"/>
        </w:rPr>
        <w:t>(ћ)</w:t>
      </w:r>
      <w:r>
        <w:rPr>
          <w:rFonts w:ascii="Cambria" w:hAnsi="Cambria"/>
          <w:sz w:val="24"/>
          <w:szCs w:val="24"/>
          <w:lang w:val="ru-RU"/>
        </w:rPr>
        <w:t xml:space="preserve">. Ортографска анализа рукописа је показала да се у тексту у одређеним случајевима прати ресавска традиција (употреба </w:t>
      </w:r>
      <w:r w:rsidRPr="001F76C8">
        <w:rPr>
          <w:rFonts w:ascii="Cambria" w:hAnsi="Cambria"/>
          <w:i/>
          <w:sz w:val="24"/>
          <w:szCs w:val="24"/>
          <w:lang w:val="ru-RU"/>
        </w:rPr>
        <w:t>дестеричког и</w:t>
      </w:r>
      <w:r>
        <w:rPr>
          <w:rFonts w:ascii="Cambria" w:hAnsi="Cambria"/>
          <w:i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у функцији обележавња редукованог и</w:t>
      </w:r>
      <w:r>
        <w:rPr>
          <w:rFonts w:ascii="Cambria" w:hAnsi="Cambria"/>
          <w:i/>
          <w:sz w:val="24"/>
          <w:szCs w:val="24"/>
          <w:lang w:val="ru-RU"/>
        </w:rPr>
        <w:t xml:space="preserve">, дебелог јер </w:t>
      </w:r>
      <w:r>
        <w:rPr>
          <w:rFonts w:ascii="Cambria" w:hAnsi="Cambria"/>
          <w:sz w:val="24"/>
          <w:szCs w:val="24"/>
          <w:lang w:val="ru-RU"/>
        </w:rPr>
        <w:t>у функцији бележења рефлеска /а/ у књишким категоријама</w:t>
      </w:r>
      <w:r>
        <w:rPr>
          <w:rFonts w:ascii="Cambria" w:hAnsi="Cambria"/>
          <w:i/>
          <w:sz w:val="24"/>
          <w:szCs w:val="24"/>
          <w:lang w:val="ru-RU"/>
        </w:rPr>
        <w:t xml:space="preserve">, лигатуре </w:t>
      </w:r>
      <w:r>
        <w:rPr>
          <w:rFonts w:ascii="Beograd Pro" w:hAnsi="Beograd Pro"/>
          <w:i/>
          <w:sz w:val="24"/>
          <w:szCs w:val="24"/>
          <w:lang w:val="ru-RU"/>
        </w:rPr>
        <w:t xml:space="preserve">ꙗ  </w:t>
      </w:r>
      <w:r>
        <w:rPr>
          <w:rFonts w:ascii="Cambria" w:hAnsi="Cambria"/>
          <w:sz w:val="24"/>
          <w:szCs w:val="24"/>
          <w:lang w:val="ru-RU"/>
        </w:rPr>
        <w:t>у функцији обележавања групе /ја/ на почетку речи и слога</w:t>
      </w:r>
      <w:r>
        <w:rPr>
          <w:rFonts w:ascii="Beograd Pro" w:hAnsi="Beograd Pro"/>
          <w:sz w:val="24"/>
          <w:szCs w:val="24"/>
          <w:lang w:val="ru-RU"/>
        </w:rPr>
        <w:t xml:space="preserve">), док се у другим случајевима </w:t>
      </w:r>
      <w:r>
        <w:rPr>
          <w:rFonts w:ascii="Cambria" w:hAnsi="Cambria"/>
          <w:sz w:val="24"/>
          <w:szCs w:val="24"/>
          <w:lang w:val="ru-RU"/>
        </w:rPr>
        <w:t xml:space="preserve"> од ње одступа. Такође, закључује да се у тексту у великој мери поштује и етимолошки правопис, али да се у писању не одвајају проклитике и</w:t>
      </w:r>
      <w:r w:rsidR="00A20576">
        <w:rPr>
          <w:rFonts w:ascii="Cambria" w:hAnsi="Cambria"/>
          <w:sz w:val="24"/>
          <w:szCs w:val="24"/>
          <w:lang w:val="ru-RU"/>
        </w:rPr>
        <w:t xml:space="preserve"> енклитике од акцентоване речи, </w:t>
      </w:r>
      <w:r>
        <w:rPr>
          <w:rFonts w:ascii="Cambria" w:hAnsi="Cambria"/>
          <w:sz w:val="24"/>
          <w:szCs w:val="24"/>
          <w:lang w:val="ru-RU"/>
        </w:rPr>
        <w:t>што је било у духу тадашње традиције писања.</w:t>
      </w:r>
    </w:p>
    <w:p w14:paraId="0C0ED591" w14:textId="77777777" w:rsidR="001F76C8" w:rsidRPr="004D4DA3" w:rsidRDefault="001F76C8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Фонтеско-фонолошком анализом обухваћене су релевантне црте српске редакције (рефлекси </w:t>
      </w:r>
      <w:r w:rsidRPr="001F76C8">
        <w:rPr>
          <w:rFonts w:ascii="Cambria" w:hAnsi="Cambria"/>
          <w:i/>
          <w:sz w:val="24"/>
          <w:szCs w:val="24"/>
          <w:lang w:val="ru-RU"/>
        </w:rPr>
        <w:t>јата</w:t>
      </w:r>
      <w:r>
        <w:rPr>
          <w:rFonts w:ascii="Cambria" w:hAnsi="Cambria"/>
          <w:i/>
          <w:sz w:val="24"/>
          <w:szCs w:val="24"/>
          <w:lang w:val="ru-RU"/>
        </w:rPr>
        <w:t>,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1F76C8">
        <w:rPr>
          <w:rFonts w:ascii="Cambria" w:hAnsi="Cambria"/>
          <w:i/>
          <w:sz w:val="24"/>
          <w:szCs w:val="24"/>
          <w:lang w:val="ru-RU"/>
        </w:rPr>
        <w:t>полугласника</w:t>
      </w:r>
      <w:r>
        <w:rPr>
          <w:rFonts w:ascii="Cambria" w:hAnsi="Cambria"/>
          <w:sz w:val="24"/>
          <w:szCs w:val="24"/>
          <w:lang w:val="ru-RU"/>
        </w:rPr>
        <w:t xml:space="preserve">, група </w:t>
      </w:r>
      <w:r w:rsidRPr="004D4DA3">
        <w:rPr>
          <w:rFonts w:ascii="Cambria" w:hAnsi="Cambria"/>
          <w:i/>
          <w:sz w:val="24"/>
          <w:szCs w:val="24"/>
          <w:lang w:val="ru-RU"/>
        </w:rPr>
        <w:t>*</w:t>
      </w:r>
      <w:r w:rsidRPr="001F76C8">
        <w:rPr>
          <w:rFonts w:ascii="Cambria" w:hAnsi="Cambria"/>
          <w:i/>
          <w:sz w:val="24"/>
          <w:szCs w:val="24"/>
          <w:lang w:val="de-DE"/>
        </w:rPr>
        <w:t>tj</w:t>
      </w:r>
      <w:r w:rsidRPr="001F76C8">
        <w:rPr>
          <w:rFonts w:ascii="Cambria" w:hAnsi="Cambria"/>
          <w:i/>
          <w:sz w:val="24"/>
          <w:szCs w:val="24"/>
          <w:lang w:val="ru-RU"/>
        </w:rPr>
        <w:t xml:space="preserve"> </w:t>
      </w:r>
      <w:r w:rsidRPr="004D4DA3">
        <w:rPr>
          <w:rFonts w:ascii="Cambria" w:hAnsi="Cambria"/>
          <w:i/>
          <w:sz w:val="24"/>
          <w:szCs w:val="24"/>
          <w:lang w:val="ru-RU"/>
        </w:rPr>
        <w:t>*</w:t>
      </w:r>
      <w:r w:rsidRPr="001F76C8">
        <w:rPr>
          <w:rFonts w:ascii="Cambria" w:hAnsi="Cambria"/>
          <w:i/>
          <w:sz w:val="24"/>
          <w:szCs w:val="24"/>
          <w:lang w:val="de-DE"/>
        </w:rPr>
        <w:t>dj</w:t>
      </w:r>
      <w:r w:rsidRPr="001F76C8">
        <w:rPr>
          <w:rFonts w:ascii="Cambria" w:hAnsi="Cambria"/>
          <w:sz w:val="24"/>
          <w:szCs w:val="24"/>
          <w:lang w:val="ru-RU"/>
        </w:rPr>
        <w:t>,</w:t>
      </w:r>
      <w:r w:rsidRPr="004D4DA3">
        <w:rPr>
          <w:rFonts w:ascii="Cambria" w:hAnsi="Cambria"/>
          <w:sz w:val="24"/>
          <w:szCs w:val="24"/>
          <w:lang w:val="ru-RU"/>
        </w:rPr>
        <w:t xml:space="preserve"> да ли је долазило до новог и спрецијалног јотавања</w:t>
      </w:r>
      <w:r w:rsidR="006D7821" w:rsidRPr="004D4DA3">
        <w:rPr>
          <w:rFonts w:ascii="Cambria" w:hAnsi="Cambria"/>
          <w:sz w:val="24"/>
          <w:szCs w:val="24"/>
          <w:lang w:val="ru-RU"/>
        </w:rPr>
        <w:t xml:space="preserve">, да ли се чувају групе </w:t>
      </w:r>
      <w:r w:rsidR="006D7821" w:rsidRPr="004D4DA3">
        <w:rPr>
          <w:rFonts w:ascii="Cambria" w:hAnsi="Cambria"/>
          <w:i/>
          <w:sz w:val="24"/>
          <w:szCs w:val="24"/>
          <w:lang w:val="ru-RU"/>
        </w:rPr>
        <w:t>чр-, чт- и вс-</w:t>
      </w:r>
      <w:r w:rsidR="006D7821" w:rsidRPr="004D4DA3">
        <w:rPr>
          <w:rFonts w:ascii="Cambria" w:hAnsi="Cambria"/>
          <w:sz w:val="24"/>
          <w:szCs w:val="24"/>
          <w:lang w:val="ru-RU"/>
        </w:rPr>
        <w:t>), као и оне црте које су могле да сведоче о дијал</w:t>
      </w:r>
      <w:r w:rsidR="00A20576" w:rsidRPr="004D4DA3">
        <w:rPr>
          <w:rFonts w:ascii="Cambria" w:hAnsi="Cambria"/>
          <w:sz w:val="24"/>
          <w:szCs w:val="24"/>
          <w:lang w:val="ru-RU"/>
        </w:rPr>
        <w:t>е</w:t>
      </w:r>
      <w:r w:rsidR="006D7821" w:rsidRPr="004D4DA3">
        <w:rPr>
          <w:rFonts w:ascii="Cambria" w:hAnsi="Cambria"/>
          <w:sz w:val="24"/>
          <w:szCs w:val="24"/>
          <w:lang w:val="ru-RU"/>
        </w:rPr>
        <w:t>к</w:t>
      </w:r>
      <w:r w:rsidR="00A20576" w:rsidRPr="004D4DA3">
        <w:rPr>
          <w:rFonts w:ascii="Cambria" w:hAnsi="Cambria"/>
          <w:sz w:val="24"/>
          <w:szCs w:val="24"/>
          <w:lang w:val="ru-RU"/>
        </w:rPr>
        <w:t>атској про</w:t>
      </w:r>
      <w:r w:rsidR="006D7821" w:rsidRPr="004D4DA3">
        <w:rPr>
          <w:rFonts w:ascii="Cambria" w:hAnsi="Cambria"/>
          <w:sz w:val="24"/>
          <w:szCs w:val="24"/>
          <w:lang w:val="ru-RU"/>
        </w:rPr>
        <w:t xml:space="preserve">венијенцији језика писара. Закључила је да црте српске редакције преовлађују, али да местимично пробијају и ијеквски рефлески јата </w:t>
      </w:r>
      <w:r w:rsidR="006D7821" w:rsidRPr="003D6774">
        <w:rPr>
          <w:rFonts w:ascii="Cambria" w:hAnsi="Cambria"/>
          <w:sz w:val="24"/>
          <w:szCs w:val="24"/>
          <w:lang w:val="ru-RU"/>
        </w:rPr>
        <w:t>у И јд., Г</w:t>
      </w:r>
      <w:r w:rsidR="00452B28" w:rsidRPr="003D6774">
        <w:rPr>
          <w:rFonts w:ascii="Cambria" w:hAnsi="Cambria"/>
          <w:sz w:val="24"/>
          <w:szCs w:val="24"/>
          <w:lang w:val="ru-RU"/>
        </w:rPr>
        <w:t>,</w:t>
      </w:r>
      <w:r w:rsidR="006D7821" w:rsidRPr="003D6774">
        <w:rPr>
          <w:rFonts w:ascii="Cambria" w:hAnsi="Cambria"/>
          <w:sz w:val="24"/>
          <w:szCs w:val="24"/>
          <w:lang w:val="ru-RU"/>
        </w:rPr>
        <w:t xml:space="preserve"> Д</w:t>
      </w:r>
      <w:r w:rsidR="00452B28" w:rsidRPr="003D6774">
        <w:rPr>
          <w:rFonts w:ascii="Cambria" w:hAnsi="Cambria"/>
          <w:sz w:val="24"/>
          <w:szCs w:val="24"/>
          <w:lang w:val="ru-RU"/>
        </w:rPr>
        <w:t>,</w:t>
      </w:r>
      <w:r w:rsidR="00452B28">
        <w:rPr>
          <w:rFonts w:ascii="Cambria" w:hAnsi="Cambria"/>
          <w:sz w:val="24"/>
          <w:szCs w:val="24"/>
          <w:lang w:val="ru-RU"/>
        </w:rPr>
        <w:t xml:space="preserve"> </w:t>
      </w:r>
      <w:r w:rsidR="006D7821" w:rsidRPr="004D4DA3">
        <w:rPr>
          <w:rFonts w:ascii="Cambria" w:hAnsi="Cambria"/>
          <w:sz w:val="24"/>
          <w:szCs w:val="24"/>
          <w:lang w:val="ru-RU"/>
        </w:rPr>
        <w:t>И и Л мн. за</w:t>
      </w:r>
      <w:r w:rsidR="00A20576" w:rsidRPr="004D4DA3">
        <w:rPr>
          <w:rFonts w:ascii="Cambria" w:hAnsi="Cambria"/>
          <w:sz w:val="24"/>
          <w:szCs w:val="24"/>
          <w:lang w:val="ru-RU"/>
        </w:rPr>
        <w:t>м</w:t>
      </w:r>
      <w:r w:rsidR="006D7821" w:rsidRPr="004D4DA3">
        <w:rPr>
          <w:rFonts w:ascii="Cambria" w:hAnsi="Cambria"/>
          <w:sz w:val="24"/>
          <w:szCs w:val="24"/>
          <w:lang w:val="ru-RU"/>
        </w:rPr>
        <w:t xml:space="preserve">еничко-придевске промене, као и нарушавање система од два пара африката, карактерситични за ијекавске говоре </w:t>
      </w:r>
      <w:r w:rsidR="006D7821" w:rsidRPr="00452B28">
        <w:rPr>
          <w:rFonts w:ascii="Cambria" w:hAnsi="Cambria"/>
          <w:sz w:val="24"/>
          <w:szCs w:val="24"/>
          <w:lang w:val="ru-RU"/>
        </w:rPr>
        <w:t>централне Босне.</w:t>
      </w:r>
      <w:r w:rsidR="006D7821" w:rsidRPr="004D4DA3">
        <w:rPr>
          <w:rFonts w:ascii="Cambria" w:hAnsi="Cambria"/>
          <w:sz w:val="24"/>
          <w:szCs w:val="24"/>
          <w:lang w:val="ru-RU"/>
        </w:rPr>
        <w:t xml:space="preserve"> </w:t>
      </w:r>
    </w:p>
    <w:p w14:paraId="3023D8D2" w14:textId="77777777" w:rsidR="006D7821" w:rsidRPr="003D6774" w:rsidRDefault="006D7821" w:rsidP="00F43026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 w:rsidRPr="004D4DA3">
        <w:rPr>
          <w:rFonts w:ascii="Cambria" w:hAnsi="Cambria"/>
          <w:sz w:val="24"/>
          <w:szCs w:val="24"/>
          <w:lang w:val="ru-RU"/>
        </w:rPr>
        <w:tab/>
        <w:t>Сличну методологију И. Цветковић Теофиловић је спровела и у морфолошкој анализи. Испитујући понашање свих врста речи</w:t>
      </w:r>
      <w:r w:rsidR="00F92535" w:rsidRPr="004D4DA3">
        <w:rPr>
          <w:rFonts w:ascii="Cambria" w:hAnsi="Cambria"/>
          <w:sz w:val="24"/>
          <w:szCs w:val="24"/>
          <w:lang w:val="ru-RU"/>
        </w:rPr>
        <w:t xml:space="preserve"> у тексту</w:t>
      </w:r>
      <w:r w:rsidRPr="004D4DA3">
        <w:rPr>
          <w:rFonts w:ascii="Cambria" w:hAnsi="Cambria"/>
          <w:sz w:val="24"/>
          <w:szCs w:val="24"/>
          <w:lang w:val="ru-RU"/>
        </w:rPr>
        <w:t xml:space="preserve"> забележила је доминацију српскословенских морфолошких облика (на пример, -аго у Г јд. придева м. и ср. рода, -его/-ого у Г јд. заменичко-придевске промене м. и ср. рода, -ому/-ему у </w:t>
      </w:r>
      <w:r w:rsidRPr="003D6774">
        <w:rPr>
          <w:rFonts w:ascii="Cambria" w:hAnsi="Cambria"/>
          <w:sz w:val="24"/>
          <w:szCs w:val="24"/>
          <w:lang w:val="ru-RU"/>
        </w:rPr>
        <w:t xml:space="preserve">Д јд. </w:t>
      </w:r>
      <w:r w:rsidR="00DA5AE3" w:rsidRPr="003D6774">
        <w:rPr>
          <w:rFonts w:ascii="Cambria" w:hAnsi="Cambria"/>
          <w:sz w:val="24"/>
          <w:szCs w:val="24"/>
          <w:lang w:val="ru-RU"/>
        </w:rPr>
        <w:t xml:space="preserve">у </w:t>
      </w:r>
      <w:r w:rsidRPr="003D6774">
        <w:rPr>
          <w:rFonts w:ascii="Cambria" w:hAnsi="Cambria"/>
          <w:sz w:val="24"/>
          <w:szCs w:val="24"/>
          <w:lang w:val="ru-RU"/>
        </w:rPr>
        <w:t>сложеној придевској промени</w:t>
      </w:r>
      <w:r w:rsidR="003D6774">
        <w:rPr>
          <w:rFonts w:ascii="Cambria" w:hAnsi="Cambria"/>
          <w:sz w:val="24"/>
          <w:szCs w:val="24"/>
          <w:lang w:val="ru-RU"/>
        </w:rPr>
        <w:t>, -ть у 3. л. јд. и мн.</w:t>
      </w:r>
      <w:r w:rsidR="00F92535" w:rsidRPr="003D6774">
        <w:rPr>
          <w:rFonts w:ascii="Cambria" w:hAnsi="Cambria"/>
          <w:sz w:val="24"/>
          <w:szCs w:val="24"/>
          <w:lang w:val="ru-RU"/>
        </w:rPr>
        <w:t xml:space="preserve"> презента глагола). Са друге стране, поред србизама (народних црта) општештокавског карактера, који су спорадично нарушавали морфолошку норму свих српско</w:t>
      </w:r>
      <w:r w:rsidR="00DA5AE3" w:rsidRPr="003D6774">
        <w:rPr>
          <w:rFonts w:ascii="Cambria" w:hAnsi="Cambria"/>
          <w:sz w:val="24"/>
          <w:szCs w:val="24"/>
          <w:lang w:val="ru-RU"/>
        </w:rPr>
        <w:t>с</w:t>
      </w:r>
      <w:r w:rsidR="00F92535" w:rsidRPr="003D6774">
        <w:rPr>
          <w:rFonts w:ascii="Cambria" w:hAnsi="Cambria"/>
          <w:sz w:val="24"/>
          <w:szCs w:val="24"/>
          <w:lang w:val="ru-RU"/>
        </w:rPr>
        <w:t>ловенских текстова, забележи</w:t>
      </w:r>
      <w:r w:rsidR="00F92535" w:rsidRPr="004D4DA3">
        <w:rPr>
          <w:rFonts w:ascii="Cambria" w:hAnsi="Cambria"/>
          <w:sz w:val="24"/>
          <w:szCs w:val="24"/>
          <w:lang w:val="ru-RU"/>
        </w:rPr>
        <w:t>ла је и следеће дијалекатске црте које упућују на ијекавску говорну основицу писара (на пример, И мн. са очуваним наставком тврде заменичке и придевске промене са ијекавским рефлексо</w:t>
      </w:r>
      <w:r w:rsidR="00B61760" w:rsidRPr="004D4DA3">
        <w:rPr>
          <w:rFonts w:ascii="Cambria" w:hAnsi="Cambria"/>
          <w:sz w:val="24"/>
          <w:szCs w:val="24"/>
          <w:lang w:val="ru-RU"/>
        </w:rPr>
        <w:t>м</w:t>
      </w:r>
      <w:r w:rsidR="00F92535" w:rsidRPr="004D4DA3">
        <w:rPr>
          <w:rFonts w:ascii="Cambria" w:hAnsi="Cambria"/>
          <w:sz w:val="24"/>
          <w:szCs w:val="24"/>
          <w:lang w:val="ru-RU"/>
        </w:rPr>
        <w:t xml:space="preserve"> </w:t>
      </w:r>
      <w:r w:rsidR="00F92535" w:rsidRPr="003D6774">
        <w:rPr>
          <w:rFonts w:ascii="Cambria" w:hAnsi="Cambria"/>
          <w:i/>
          <w:iCs/>
          <w:sz w:val="24"/>
          <w:szCs w:val="24"/>
          <w:lang w:val="ru-RU"/>
        </w:rPr>
        <w:t>јата</w:t>
      </w:r>
      <w:r w:rsidR="00F92535" w:rsidRPr="004D4DA3">
        <w:rPr>
          <w:rFonts w:ascii="Cambria" w:hAnsi="Cambria"/>
          <w:sz w:val="24"/>
          <w:szCs w:val="24"/>
          <w:lang w:val="ru-RU"/>
        </w:rPr>
        <w:t>, о</w:t>
      </w:r>
      <w:r w:rsidR="00F92535" w:rsidRPr="003D6774">
        <w:rPr>
          <w:rFonts w:ascii="Cambria" w:hAnsi="Cambria"/>
          <w:sz w:val="24"/>
          <w:szCs w:val="24"/>
          <w:lang w:val="ru-RU"/>
        </w:rPr>
        <w:t xml:space="preserve">блици придева неодређеног вида, као и прилози </w:t>
      </w:r>
      <w:r w:rsidR="00F92535" w:rsidRPr="003D6774">
        <w:rPr>
          <w:rFonts w:ascii="Cambria" w:hAnsi="Cambria"/>
          <w:i/>
          <w:iCs/>
          <w:sz w:val="24"/>
          <w:szCs w:val="24"/>
          <w:lang w:val="ru-RU"/>
        </w:rPr>
        <w:t>горје</w:t>
      </w:r>
      <w:r w:rsidR="00F92535" w:rsidRPr="003D6774">
        <w:rPr>
          <w:rFonts w:ascii="Cambria" w:hAnsi="Cambria"/>
          <w:sz w:val="24"/>
          <w:szCs w:val="24"/>
          <w:lang w:val="ru-RU"/>
        </w:rPr>
        <w:t xml:space="preserve">, </w:t>
      </w:r>
      <w:r w:rsidR="00F92535" w:rsidRPr="003D6774">
        <w:rPr>
          <w:rFonts w:ascii="Cambria" w:hAnsi="Cambria"/>
          <w:i/>
          <w:iCs/>
          <w:sz w:val="24"/>
          <w:szCs w:val="24"/>
          <w:lang w:val="ru-RU"/>
        </w:rPr>
        <w:t>долје</w:t>
      </w:r>
      <w:r w:rsidR="00F92535" w:rsidRPr="003D6774">
        <w:rPr>
          <w:rFonts w:ascii="Cambria" w:hAnsi="Cambria"/>
          <w:sz w:val="24"/>
          <w:szCs w:val="24"/>
          <w:lang w:val="ru-RU"/>
        </w:rPr>
        <w:t xml:space="preserve">). </w:t>
      </w:r>
    </w:p>
    <w:p w14:paraId="6A41AC28" w14:textId="77777777" w:rsidR="003E690A" w:rsidRPr="003D6774" w:rsidRDefault="00F92535" w:rsidP="003E690A">
      <w:pPr>
        <w:pStyle w:val="ListParagraph"/>
        <w:spacing w:line="240" w:lineRule="auto"/>
        <w:ind w:left="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3D6774">
        <w:rPr>
          <w:rFonts w:ascii="Cambria" w:hAnsi="Cambria"/>
          <w:sz w:val="24"/>
          <w:szCs w:val="24"/>
          <w:lang w:val="ru-RU"/>
        </w:rPr>
        <w:tab/>
        <w:t>Синтаксичком анализо</w:t>
      </w:r>
      <w:r w:rsidRPr="004D4DA3">
        <w:rPr>
          <w:rFonts w:ascii="Cambria" w:hAnsi="Cambria"/>
          <w:sz w:val="24"/>
          <w:szCs w:val="24"/>
          <w:lang w:val="ru-RU"/>
        </w:rPr>
        <w:t xml:space="preserve">м обухватила је само само неке падежне конструкције (за исказивање </w:t>
      </w:r>
      <w:r w:rsidRPr="003E690A">
        <w:rPr>
          <w:rFonts w:ascii="Cambria" w:hAnsi="Cambria" w:cs="Times New Roman"/>
          <w:sz w:val="24"/>
          <w:szCs w:val="24"/>
          <w:lang w:val="ru-RU"/>
        </w:rPr>
        <w:t xml:space="preserve">посесивности, темпоралности, потом појаву узајамне замене израза </w:t>
      </w:r>
      <w:r w:rsidRPr="003E690A">
        <w:rPr>
          <w:rFonts w:ascii="Cambria" w:hAnsi="Cambria" w:cs="Times New Roman"/>
          <w:sz w:val="24"/>
          <w:szCs w:val="24"/>
          <w:lang w:val="ru-RU"/>
        </w:rPr>
        <w:lastRenderedPageBreak/>
        <w:t xml:space="preserve">за кретање и мировање, као и употребу предлошко-падежне везе генитив + </w:t>
      </w:r>
      <w:r w:rsidRPr="003E690A">
        <w:rPr>
          <w:rFonts w:ascii="Beograd Pro" w:hAnsi="Beograd Pro" w:cs="Times New Roman"/>
          <w:i/>
          <w:sz w:val="24"/>
          <w:szCs w:val="24"/>
          <w:lang w:val="ru-RU"/>
        </w:rPr>
        <w:t>ради</w:t>
      </w:r>
      <w:r w:rsidRPr="003E690A">
        <w:rPr>
          <w:rFonts w:ascii="Cambria" w:hAnsi="Cambria" w:cs="Times New Roman"/>
          <w:sz w:val="24"/>
          <w:szCs w:val="24"/>
          <w:lang w:val="ru-RU"/>
        </w:rPr>
        <w:t xml:space="preserve"> за изражавање узрока и  циља/сврхе), као и одређене  реченичне обрасце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. Закључила је да се у падежном систему уг</w:t>
      </w:r>
      <w:r w:rsidR="00B61760">
        <w:rPr>
          <w:rFonts w:ascii="Cambria" w:hAnsi="Cambria" w:cs="Times New Roman"/>
          <w:sz w:val="24"/>
          <w:szCs w:val="24"/>
          <w:lang w:val="ru-RU"/>
        </w:rPr>
        <w:t>л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авном прати норма књижевног језика, али да су забележене и поједине карак</w:t>
      </w:r>
      <w:r w:rsidR="00B61760">
        <w:rPr>
          <w:rFonts w:ascii="Cambria" w:hAnsi="Cambria" w:cs="Times New Roman"/>
          <w:sz w:val="24"/>
          <w:szCs w:val="24"/>
          <w:lang w:val="ru-RU"/>
        </w:rPr>
        <w:t>т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еристике које указују на погранична</w:t>
      </w:r>
      <w:r w:rsidR="003E690A">
        <w:rPr>
          <w:rFonts w:ascii="Cambria" w:hAnsi="Cambria" w:cs="Times New Roman"/>
          <w:sz w:val="24"/>
          <w:szCs w:val="24"/>
          <w:lang w:val="ru-RU"/>
        </w:rPr>
        <w:t>/западна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 xml:space="preserve"> подруч</w:t>
      </w:r>
      <w:r w:rsidR="003E690A">
        <w:rPr>
          <w:rFonts w:ascii="Cambria" w:hAnsi="Cambria" w:cs="Times New Roman"/>
          <w:sz w:val="24"/>
          <w:szCs w:val="24"/>
          <w:lang w:val="ru-RU"/>
        </w:rPr>
        <w:t>ј</w:t>
      </w:r>
      <w:r w:rsidR="00B61760">
        <w:rPr>
          <w:rFonts w:ascii="Cambria" w:hAnsi="Cambria" w:cs="Times New Roman"/>
          <w:sz w:val="24"/>
          <w:szCs w:val="24"/>
          <w:lang w:val="ru-RU"/>
        </w:rPr>
        <w:t>а штокавске тери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т</w:t>
      </w:r>
      <w:r w:rsidR="00B61760">
        <w:rPr>
          <w:rFonts w:ascii="Cambria" w:hAnsi="Cambria" w:cs="Times New Roman"/>
          <w:sz w:val="24"/>
          <w:szCs w:val="24"/>
          <w:lang w:val="ru-RU"/>
        </w:rPr>
        <w:t>о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рије (замена израза за мировање и кретање, одређени архаични изрази за мере</w:t>
      </w:r>
      <w:r w:rsidR="003E690A">
        <w:rPr>
          <w:rFonts w:ascii="Cambria" w:hAnsi="Cambria" w:cs="Times New Roman"/>
          <w:sz w:val="24"/>
          <w:szCs w:val="24"/>
          <w:lang w:val="ru-RU"/>
        </w:rPr>
        <w:t>, одређени вез</w:t>
      </w:r>
      <w:r w:rsidR="003E690A" w:rsidRPr="003D6774">
        <w:rPr>
          <w:rFonts w:ascii="Cambria" w:hAnsi="Cambria" w:cs="Times New Roman"/>
          <w:sz w:val="24"/>
          <w:szCs w:val="24"/>
          <w:lang w:val="ru-RU"/>
        </w:rPr>
        <w:t xml:space="preserve">ници). Поред тога, на нивоу реченице забележен </w:t>
      </w:r>
      <w:r w:rsidR="00B61760" w:rsidRPr="003D6774">
        <w:rPr>
          <w:rFonts w:ascii="Cambria" w:hAnsi="Cambria" w:cs="Times New Roman"/>
          <w:sz w:val="24"/>
          <w:szCs w:val="24"/>
          <w:lang w:val="ru-RU"/>
        </w:rPr>
        <w:t>је парат</w:t>
      </w:r>
      <w:r w:rsidR="000914AB" w:rsidRPr="003D6774">
        <w:rPr>
          <w:rFonts w:ascii="Cambria" w:hAnsi="Cambria" w:cs="Times New Roman"/>
          <w:sz w:val="24"/>
          <w:szCs w:val="24"/>
          <w:lang w:val="ru-RU"/>
        </w:rPr>
        <w:t>а</w:t>
      </w:r>
      <w:r w:rsidR="00B61760" w:rsidRPr="003D6774">
        <w:rPr>
          <w:rFonts w:ascii="Cambria" w:hAnsi="Cambria" w:cs="Times New Roman"/>
          <w:sz w:val="24"/>
          <w:szCs w:val="24"/>
          <w:lang w:val="ru-RU"/>
        </w:rPr>
        <w:t>ктичан начин исказивања</w:t>
      </w:r>
      <w:r w:rsidR="003E690A" w:rsidRPr="003D6774">
        <w:rPr>
          <w:rFonts w:ascii="Cambria" w:hAnsi="Cambria" w:cs="Times New Roman"/>
          <w:sz w:val="24"/>
          <w:szCs w:val="24"/>
          <w:lang w:val="ru-RU"/>
        </w:rPr>
        <w:t xml:space="preserve"> чак и за хипотактичка значења, што се, према литер</w:t>
      </w:r>
      <w:r w:rsidR="000914AB" w:rsidRPr="003D6774">
        <w:rPr>
          <w:rFonts w:ascii="Cambria" w:hAnsi="Cambria" w:cs="Times New Roman"/>
          <w:sz w:val="24"/>
          <w:szCs w:val="24"/>
          <w:lang w:val="ru-RU"/>
        </w:rPr>
        <w:t>а</w:t>
      </w:r>
      <w:r w:rsidR="003E690A" w:rsidRPr="003D6774">
        <w:rPr>
          <w:rFonts w:ascii="Cambria" w:hAnsi="Cambria" w:cs="Times New Roman"/>
          <w:sz w:val="24"/>
          <w:szCs w:val="24"/>
          <w:lang w:val="ru-RU"/>
        </w:rPr>
        <w:t>тури на коју се И. Цвет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 xml:space="preserve">овић </w:t>
      </w:r>
      <w:r w:rsidR="003E690A">
        <w:rPr>
          <w:rFonts w:ascii="Cambria" w:hAnsi="Cambria" w:cs="Times New Roman"/>
          <w:sz w:val="24"/>
          <w:szCs w:val="24"/>
          <w:lang w:val="ru-RU"/>
        </w:rPr>
        <w:t>Т</w:t>
      </w:r>
      <w:r w:rsidR="003E690A" w:rsidRPr="003E690A">
        <w:rPr>
          <w:rFonts w:ascii="Cambria" w:hAnsi="Cambria" w:cs="Times New Roman"/>
          <w:sz w:val="24"/>
          <w:szCs w:val="24"/>
          <w:lang w:val="ru-RU"/>
        </w:rPr>
        <w:t>еофиловић наслањала, тумачи утицајем грчких предложака</w:t>
      </w:r>
      <w:r w:rsidR="003E690A">
        <w:rPr>
          <w:rFonts w:ascii="Cambria" w:hAnsi="Cambria" w:cs="Times New Roman"/>
          <w:sz w:val="24"/>
          <w:szCs w:val="24"/>
          <w:lang w:val="ru-RU"/>
        </w:rPr>
        <w:t>, мада су они забе</w:t>
      </w:r>
      <w:r w:rsidR="003E690A" w:rsidRPr="003D6774">
        <w:rPr>
          <w:rFonts w:ascii="Cambria" w:hAnsi="Cambria" w:cs="Times New Roman"/>
          <w:sz w:val="24"/>
          <w:szCs w:val="24"/>
          <w:lang w:val="ru-RU"/>
        </w:rPr>
        <w:t xml:space="preserve">лежени и у другим текстовима српске средњовековне књижевности који су се </w:t>
      </w:r>
      <w:r w:rsidR="00B61760" w:rsidRPr="003D6774">
        <w:rPr>
          <w:rFonts w:ascii="Cambria" w:hAnsi="Cambria" w:cs="Times New Roman"/>
          <w:sz w:val="24"/>
          <w:szCs w:val="24"/>
          <w:lang w:val="ru-RU"/>
        </w:rPr>
        <w:t>у на</w:t>
      </w:r>
      <w:r w:rsidR="000914AB" w:rsidRPr="003D6774">
        <w:rPr>
          <w:rFonts w:ascii="Cambria" w:hAnsi="Cambria" w:cs="Times New Roman"/>
          <w:sz w:val="24"/>
          <w:szCs w:val="24"/>
          <w:lang w:val="ru-RU"/>
        </w:rPr>
        <w:t>ч</w:t>
      </w:r>
      <w:r w:rsidR="00B61760" w:rsidRPr="003D6774">
        <w:rPr>
          <w:rFonts w:ascii="Cambria" w:hAnsi="Cambria" w:cs="Times New Roman"/>
          <w:sz w:val="24"/>
          <w:szCs w:val="24"/>
          <w:lang w:val="ru-RU"/>
        </w:rPr>
        <w:t xml:space="preserve">ину изражавања </w:t>
      </w:r>
      <w:r w:rsidR="003E690A" w:rsidRPr="003D6774">
        <w:rPr>
          <w:rFonts w:ascii="Cambria" w:hAnsi="Cambria" w:cs="Times New Roman"/>
          <w:sz w:val="24"/>
          <w:szCs w:val="24"/>
          <w:lang w:val="ru-RU"/>
        </w:rPr>
        <w:t xml:space="preserve">ослањали на говорне обрасце. </w:t>
      </w:r>
    </w:p>
    <w:p w14:paraId="74765963" w14:textId="77777777" w:rsidR="009449CF" w:rsidRDefault="003E690A" w:rsidP="003E690A">
      <w:pPr>
        <w:pStyle w:val="ListParagraph"/>
        <w:spacing w:line="240" w:lineRule="auto"/>
        <w:ind w:left="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3D6774">
        <w:rPr>
          <w:rFonts w:ascii="Cambria" w:hAnsi="Cambria" w:cs="Times New Roman"/>
          <w:sz w:val="24"/>
          <w:szCs w:val="24"/>
          <w:lang w:val="ru-RU"/>
        </w:rPr>
        <w:tab/>
        <w:t>Лексичка анализа руко</w:t>
      </w:r>
      <w:r>
        <w:rPr>
          <w:rFonts w:ascii="Cambria" w:hAnsi="Cambria" w:cs="Times New Roman"/>
          <w:sz w:val="24"/>
          <w:szCs w:val="24"/>
          <w:lang w:val="ru-RU"/>
        </w:rPr>
        <w:t>писне монографије, представља, најјачи и највреднији део целе монографије. У њој се скреће пажња на то да се приликом истраживања лексике српскословенских споменика из жанровски граничне зоне</w:t>
      </w:r>
      <w:r w:rsidRPr="003E690A">
        <w:rPr>
          <w:rFonts w:ascii="Cambria" w:hAnsi="Cambria" w:cs="Times New Roman"/>
          <w:sz w:val="24"/>
          <w:szCs w:val="24"/>
          <w:lang w:val="ru-RU"/>
        </w:rPr>
        <w:t xml:space="preserve"> </w:t>
      </w:r>
      <w:r>
        <w:rPr>
          <w:rFonts w:ascii="Cambria" w:hAnsi="Cambria" w:cs="Times New Roman"/>
          <w:sz w:val="24"/>
          <w:szCs w:val="24"/>
          <w:lang w:val="ru-RU"/>
        </w:rPr>
        <w:t>уочавају многе иновације</w:t>
      </w:r>
      <w:r w:rsidR="00BA4645">
        <w:rPr>
          <w:rFonts w:ascii="Cambria" w:hAnsi="Cambria" w:cs="Times New Roman"/>
          <w:sz w:val="24"/>
          <w:szCs w:val="24"/>
          <w:lang w:val="ru-RU"/>
        </w:rPr>
        <w:t xml:space="preserve"> пореклом из говорног језика</w:t>
      </w:r>
      <w:r>
        <w:rPr>
          <w:rFonts w:ascii="Cambria" w:hAnsi="Cambria" w:cs="Times New Roman"/>
          <w:sz w:val="24"/>
          <w:szCs w:val="24"/>
          <w:lang w:val="ru-RU"/>
        </w:rPr>
        <w:t xml:space="preserve"> на лексичком нивоу, које се</w:t>
      </w:r>
      <w:r w:rsidR="00BA4645">
        <w:rPr>
          <w:rFonts w:ascii="Cambria" w:hAnsi="Cambria" w:cs="Times New Roman"/>
          <w:sz w:val="24"/>
          <w:szCs w:val="24"/>
          <w:lang w:val="ru-RU"/>
        </w:rPr>
        <w:t xml:space="preserve"> не</w:t>
      </w:r>
      <w:r>
        <w:rPr>
          <w:rFonts w:ascii="Cambria" w:hAnsi="Cambria" w:cs="Times New Roman"/>
          <w:sz w:val="24"/>
          <w:szCs w:val="24"/>
          <w:lang w:val="ru-RU"/>
        </w:rPr>
        <w:t xml:space="preserve"> могу уочити истра</w:t>
      </w:r>
      <w:r w:rsidR="00BA4645">
        <w:rPr>
          <w:rFonts w:ascii="Cambria" w:hAnsi="Cambria" w:cs="Times New Roman"/>
          <w:sz w:val="24"/>
          <w:szCs w:val="24"/>
          <w:lang w:val="ru-RU"/>
        </w:rPr>
        <w:t>ж</w:t>
      </w:r>
      <w:r>
        <w:rPr>
          <w:rFonts w:ascii="Cambria" w:hAnsi="Cambria" w:cs="Times New Roman"/>
          <w:sz w:val="24"/>
          <w:szCs w:val="24"/>
          <w:lang w:val="ru-RU"/>
        </w:rPr>
        <w:t>ивањем српскословенских те</w:t>
      </w:r>
      <w:r w:rsidR="00B61760">
        <w:rPr>
          <w:rFonts w:ascii="Cambria" w:hAnsi="Cambria" w:cs="Times New Roman"/>
          <w:sz w:val="24"/>
          <w:szCs w:val="24"/>
          <w:lang w:val="ru-RU"/>
        </w:rPr>
        <w:t>к</w:t>
      </w:r>
      <w:r>
        <w:rPr>
          <w:rFonts w:ascii="Cambria" w:hAnsi="Cambria" w:cs="Times New Roman"/>
          <w:sz w:val="24"/>
          <w:szCs w:val="24"/>
          <w:lang w:val="ru-RU"/>
        </w:rPr>
        <w:t>стова</w:t>
      </w:r>
      <w:r w:rsidR="00BA4645">
        <w:rPr>
          <w:rFonts w:ascii="Cambria" w:hAnsi="Cambria" w:cs="Times New Roman"/>
          <w:sz w:val="24"/>
          <w:szCs w:val="24"/>
          <w:lang w:val="ru-RU"/>
        </w:rPr>
        <w:t xml:space="preserve"> </w:t>
      </w:r>
      <w:r>
        <w:rPr>
          <w:rFonts w:ascii="Cambria" w:hAnsi="Cambria" w:cs="Times New Roman"/>
          <w:sz w:val="24"/>
          <w:szCs w:val="24"/>
          <w:lang w:val="ru-RU"/>
        </w:rPr>
        <w:t xml:space="preserve">сакралног карактера. </w:t>
      </w:r>
      <w:r w:rsidR="00BA4645">
        <w:rPr>
          <w:rFonts w:ascii="Cambria" w:hAnsi="Cambria" w:cs="Times New Roman"/>
          <w:sz w:val="24"/>
          <w:szCs w:val="24"/>
          <w:lang w:val="ru-RU"/>
        </w:rPr>
        <w:t>Резултати анализе коју је спровела И. Цветковић Теофиловић показали су да ови споменицу могу да открију нова значења позна</w:t>
      </w:r>
      <w:r w:rsidR="00BA4645" w:rsidRPr="003D6774">
        <w:rPr>
          <w:rFonts w:ascii="Cambria" w:hAnsi="Cambria" w:cs="Times New Roman"/>
          <w:sz w:val="24"/>
          <w:szCs w:val="24"/>
          <w:lang w:val="ru-RU"/>
        </w:rPr>
        <w:t>тих лексема, као и да послуже као драгоцен извор лексема дијалекатског каракт</w:t>
      </w:r>
      <w:r w:rsidR="00BA4645">
        <w:rPr>
          <w:rFonts w:ascii="Cambria" w:hAnsi="Cambria" w:cs="Times New Roman"/>
          <w:sz w:val="24"/>
          <w:szCs w:val="24"/>
          <w:lang w:val="ru-RU"/>
        </w:rPr>
        <w:t xml:space="preserve">ера или позајмљеница. </w:t>
      </w:r>
    </w:p>
    <w:p w14:paraId="7B502984" w14:textId="77777777" w:rsidR="00BA4645" w:rsidRDefault="00BA4645" w:rsidP="003E690A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 w:cs="Times New Roman"/>
          <w:sz w:val="24"/>
          <w:szCs w:val="24"/>
          <w:lang w:val="ru-RU"/>
        </w:rPr>
        <w:tab/>
        <w:t xml:space="preserve">У дванаестом поглављу насловљеном </w:t>
      </w:r>
      <w:r w:rsidRPr="00EE535E">
        <w:rPr>
          <w:rFonts w:ascii="Cambria" w:hAnsi="Cambria"/>
          <w:i/>
          <w:sz w:val="24"/>
          <w:szCs w:val="24"/>
          <w:lang w:val="ru-RU"/>
        </w:rPr>
        <w:t>Однос српскословенских и народних особина у рукопису Поклоњеније Часнаго гроба Гаврила Тадића</w:t>
      </w:r>
      <w:r>
        <w:rPr>
          <w:rFonts w:ascii="Cambria" w:hAnsi="Cambria"/>
          <w:i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И. Цветковић Теофиловић је сагледала пр</w:t>
      </w:r>
      <w:r w:rsidRPr="003D6774">
        <w:rPr>
          <w:rFonts w:ascii="Cambria" w:hAnsi="Cambria"/>
          <w:sz w:val="24"/>
          <w:szCs w:val="24"/>
          <w:lang w:val="ru-RU"/>
        </w:rPr>
        <w:t>оцентуални однос забележених српско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Pr="003D6774">
        <w:rPr>
          <w:rFonts w:ascii="Cambria" w:hAnsi="Cambria"/>
          <w:sz w:val="24"/>
          <w:szCs w:val="24"/>
          <w:lang w:val="ru-RU"/>
        </w:rPr>
        <w:t xml:space="preserve">ловенских и српских вернакуларних црта </w:t>
      </w:r>
      <w:r>
        <w:rPr>
          <w:rFonts w:ascii="Cambria" w:hAnsi="Cambria"/>
          <w:sz w:val="24"/>
          <w:szCs w:val="24"/>
          <w:lang w:val="ru-RU"/>
        </w:rPr>
        <w:t xml:space="preserve">и закључила да српскословенске црте преовлађују, те да је у том погледу језик овог Поклоника ближи језику путописа патријарха Арсенија Црнојевића, него језику путописа Андреја Петковића. </w:t>
      </w:r>
    </w:p>
    <w:p w14:paraId="4D55A536" w14:textId="77777777" w:rsidR="00BA04FF" w:rsidRPr="003D6774" w:rsidRDefault="00BA04FF" w:rsidP="003E690A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Стога се она у закључку своје моонографије, у којем резимира најважније резултате свог истраживања, опредељује да језик проучаваног текста назове српскословенским језиком нижег стила, који је у </w:t>
      </w:r>
      <w:r w:rsidRPr="003D6774">
        <w:rPr>
          <w:rFonts w:ascii="Cambria" w:hAnsi="Cambria"/>
          <w:sz w:val="24"/>
          <w:szCs w:val="24"/>
          <w:lang w:val="ru-RU"/>
        </w:rPr>
        <w:t>конт</w:t>
      </w:r>
      <w:r w:rsidR="000914AB" w:rsidRPr="003D6774">
        <w:rPr>
          <w:rFonts w:ascii="Cambria" w:hAnsi="Cambria"/>
          <w:sz w:val="24"/>
          <w:szCs w:val="24"/>
          <w:lang w:val="ru-RU"/>
        </w:rPr>
        <w:t>е</w:t>
      </w:r>
      <w:r w:rsidR="00B61760" w:rsidRPr="003D6774">
        <w:rPr>
          <w:rFonts w:ascii="Cambria" w:hAnsi="Cambria"/>
          <w:sz w:val="24"/>
          <w:szCs w:val="24"/>
          <w:lang w:val="ru-RU"/>
        </w:rPr>
        <w:t>к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="00B61760" w:rsidRPr="003D6774">
        <w:rPr>
          <w:rFonts w:ascii="Cambria" w:hAnsi="Cambria"/>
          <w:sz w:val="24"/>
          <w:szCs w:val="24"/>
          <w:lang w:val="ru-RU"/>
        </w:rPr>
        <w:t>ту језика српске средњо</w:t>
      </w:r>
      <w:r w:rsidRPr="003D6774">
        <w:rPr>
          <w:rFonts w:ascii="Cambria" w:hAnsi="Cambria"/>
          <w:sz w:val="24"/>
          <w:szCs w:val="24"/>
          <w:lang w:val="ru-RU"/>
        </w:rPr>
        <w:t>в</w:t>
      </w:r>
      <w:r w:rsidR="00B61760" w:rsidRPr="003D6774">
        <w:rPr>
          <w:rFonts w:ascii="Cambria" w:hAnsi="Cambria"/>
          <w:sz w:val="24"/>
          <w:szCs w:val="24"/>
          <w:lang w:val="ru-RU"/>
        </w:rPr>
        <w:t>е</w:t>
      </w:r>
      <w:r w:rsidRPr="003D6774">
        <w:rPr>
          <w:rFonts w:ascii="Cambria" w:hAnsi="Cambria"/>
          <w:sz w:val="24"/>
          <w:szCs w:val="24"/>
          <w:lang w:val="ru-RU"/>
        </w:rPr>
        <w:t>ковне писмености имао статус средњег стила из</w:t>
      </w:r>
      <w:r>
        <w:rPr>
          <w:rFonts w:ascii="Cambria" w:hAnsi="Cambria"/>
          <w:sz w:val="24"/>
          <w:szCs w:val="24"/>
          <w:lang w:val="ru-RU"/>
        </w:rPr>
        <w:t>р</w:t>
      </w:r>
      <w:r w:rsidR="00B61760">
        <w:rPr>
          <w:rFonts w:ascii="Cambria" w:hAnsi="Cambria"/>
          <w:sz w:val="24"/>
          <w:szCs w:val="24"/>
          <w:lang w:val="ru-RU"/>
        </w:rPr>
        <w:t>а</w:t>
      </w:r>
      <w:r>
        <w:rPr>
          <w:rFonts w:ascii="Cambria" w:hAnsi="Cambria"/>
          <w:sz w:val="24"/>
          <w:szCs w:val="24"/>
          <w:lang w:val="ru-RU"/>
        </w:rPr>
        <w:t>жавања, мада би се такав је</w:t>
      </w:r>
      <w:r w:rsidR="00B61760">
        <w:rPr>
          <w:rFonts w:ascii="Cambria" w:hAnsi="Cambria"/>
          <w:sz w:val="24"/>
          <w:szCs w:val="24"/>
          <w:lang w:val="ru-RU"/>
        </w:rPr>
        <w:t>з</w:t>
      </w:r>
      <w:r>
        <w:rPr>
          <w:rFonts w:ascii="Cambria" w:hAnsi="Cambria"/>
          <w:sz w:val="24"/>
          <w:szCs w:val="24"/>
          <w:lang w:val="ru-RU"/>
        </w:rPr>
        <w:t>ик могао назвати и мешаним будући да се у њему поред свих важних одлика нижег стила (одсуства</w:t>
      </w:r>
      <w:r w:rsidRPr="003D6774">
        <w:rPr>
          <w:rFonts w:ascii="Cambria" w:hAnsi="Cambria"/>
          <w:sz w:val="24"/>
          <w:szCs w:val="24"/>
          <w:lang w:val="ru-RU"/>
        </w:rPr>
        <w:t xml:space="preserve"> синт</w:t>
      </w:r>
      <w:r w:rsidR="000914AB" w:rsidRPr="003D6774">
        <w:rPr>
          <w:rFonts w:ascii="Cambria" w:hAnsi="Cambria"/>
          <w:sz w:val="24"/>
          <w:szCs w:val="24"/>
          <w:lang w:val="ru-RU"/>
        </w:rPr>
        <w:t>а</w:t>
      </w:r>
      <w:r w:rsidRPr="003D6774">
        <w:rPr>
          <w:rFonts w:ascii="Cambria" w:hAnsi="Cambria"/>
          <w:sz w:val="24"/>
          <w:szCs w:val="24"/>
          <w:lang w:val="ru-RU"/>
        </w:rPr>
        <w:t>к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Pr="003D6774">
        <w:rPr>
          <w:rFonts w:ascii="Cambria" w:hAnsi="Cambria"/>
          <w:sz w:val="24"/>
          <w:szCs w:val="24"/>
          <w:lang w:val="ru-RU"/>
        </w:rPr>
        <w:t>ичких књишких конструкција, попут апсолутног датива), среће мешање црта срп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Pr="003D6774">
        <w:rPr>
          <w:rFonts w:ascii="Cambria" w:hAnsi="Cambria"/>
          <w:sz w:val="24"/>
          <w:szCs w:val="24"/>
          <w:lang w:val="ru-RU"/>
        </w:rPr>
        <w:t>ко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Pr="003D6774">
        <w:rPr>
          <w:rFonts w:ascii="Cambria" w:hAnsi="Cambria"/>
          <w:sz w:val="24"/>
          <w:szCs w:val="24"/>
          <w:lang w:val="ru-RU"/>
        </w:rPr>
        <w:t xml:space="preserve">ловенског и српског вернакулрара на свим  језичким нивоима. </w:t>
      </w:r>
    </w:p>
    <w:p w14:paraId="69AFF6FC" w14:textId="77777777" w:rsidR="00BA04FF" w:rsidRPr="003D6774" w:rsidRDefault="00BA04FF" w:rsidP="003E690A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>Своју монографску анализу језика једног споменика, И. Цветковић Теофиловић употпуњује илустрацијама које представљају минијатуре у тексту, али и поједине делове рукописа.</w:t>
      </w:r>
      <w:r w:rsidR="000914AB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Преглед цитиран</w:t>
      </w:r>
      <w:r w:rsidRPr="003D6774">
        <w:rPr>
          <w:rFonts w:ascii="Cambria" w:hAnsi="Cambria"/>
          <w:sz w:val="24"/>
          <w:szCs w:val="24"/>
          <w:lang w:val="ru-RU"/>
        </w:rPr>
        <w:t>е литер</w:t>
      </w:r>
      <w:r w:rsidR="000914AB" w:rsidRPr="003D6774">
        <w:rPr>
          <w:rFonts w:ascii="Cambria" w:hAnsi="Cambria"/>
          <w:sz w:val="24"/>
          <w:szCs w:val="24"/>
          <w:lang w:val="ru-RU"/>
        </w:rPr>
        <w:t>а</w:t>
      </w:r>
      <w:r w:rsidRPr="003D6774">
        <w:rPr>
          <w:rFonts w:ascii="Cambria" w:hAnsi="Cambria"/>
          <w:sz w:val="24"/>
          <w:szCs w:val="24"/>
          <w:lang w:val="ru-RU"/>
        </w:rPr>
        <w:t>туре открива ауторкину обавештеност о теми коју истражује како са језичког, тако и са књижевноисториј</w:t>
      </w:r>
      <w:r w:rsidR="000914AB" w:rsidRPr="003D6774">
        <w:rPr>
          <w:rFonts w:ascii="Cambria" w:hAnsi="Cambria"/>
          <w:sz w:val="24"/>
          <w:szCs w:val="24"/>
          <w:lang w:val="ru-RU"/>
        </w:rPr>
        <w:t>с</w:t>
      </w:r>
      <w:r w:rsidRPr="003D6774">
        <w:rPr>
          <w:rFonts w:ascii="Cambria" w:hAnsi="Cambria"/>
          <w:sz w:val="24"/>
          <w:szCs w:val="24"/>
          <w:lang w:val="ru-RU"/>
        </w:rPr>
        <w:t xml:space="preserve">ког и културног аспекта. </w:t>
      </w:r>
    </w:p>
    <w:p w14:paraId="1EA310BE" w14:textId="77777777" w:rsidR="00BA04FF" w:rsidRDefault="00BA04FF" w:rsidP="003E690A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Након свега реченог  </w:t>
      </w:r>
      <w:r w:rsidR="00B61760">
        <w:rPr>
          <w:rFonts w:ascii="Cambria" w:hAnsi="Cambria"/>
          <w:sz w:val="24"/>
          <w:szCs w:val="24"/>
          <w:lang w:val="ru-RU"/>
        </w:rPr>
        <w:t>р</w:t>
      </w:r>
      <w:r w:rsidRPr="00BA04FF">
        <w:rPr>
          <w:rFonts w:ascii="Cambria" w:hAnsi="Cambria"/>
          <w:sz w:val="24"/>
          <w:szCs w:val="24"/>
          <w:lang w:val="ru-RU"/>
        </w:rPr>
        <w:t xml:space="preserve">укопис препоручујем за објављивање. </w:t>
      </w:r>
    </w:p>
    <w:p w14:paraId="70C611C7" w14:textId="77777777" w:rsidR="00BA04FF" w:rsidRDefault="00BA04FF" w:rsidP="00BA04FF">
      <w:pPr>
        <w:pStyle w:val="ListParagraph"/>
        <w:spacing w:line="240" w:lineRule="auto"/>
        <w:ind w:left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noProof/>
          <w:sz w:val="24"/>
          <w:szCs w:val="24"/>
        </w:rPr>
        <w:drawing>
          <wp:inline distT="0" distB="0" distL="0" distR="0" wp14:anchorId="618D93A5" wp14:editId="0F65FB62">
            <wp:extent cx="2004059" cy="487680"/>
            <wp:effectExtent l="0" t="0" r="0" b="0"/>
            <wp:docPr id="1" name="Picture 0" descr="Марина Курешевић - Потп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рина Курешевић - Потпис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119" cy="48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E771" w14:textId="77777777" w:rsidR="00BA04FF" w:rsidRDefault="00BA04FF" w:rsidP="003E690A">
      <w:pPr>
        <w:pStyle w:val="ListParagraph"/>
        <w:spacing w:line="240" w:lineRule="auto"/>
        <w:ind w:left="0"/>
        <w:jc w:val="both"/>
        <w:rPr>
          <w:rFonts w:ascii="Cambria" w:hAnsi="Cambria"/>
          <w:sz w:val="24"/>
          <w:szCs w:val="24"/>
          <w:lang w:val="ru-RU"/>
        </w:rPr>
      </w:pPr>
    </w:p>
    <w:p w14:paraId="464FC679" w14:textId="77777777" w:rsidR="00BA04FF" w:rsidRDefault="00493DD5" w:rsidP="00493DD5">
      <w:pPr>
        <w:pStyle w:val="ListParagraph"/>
        <w:spacing w:line="240" w:lineRule="auto"/>
        <w:ind w:left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 Новом Саду, 12. 08. 2021.</w:t>
      </w: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  <w:t xml:space="preserve">       </w:t>
      </w:r>
      <w:r w:rsidR="00BA04FF" w:rsidRPr="00BA04FF">
        <w:rPr>
          <w:rFonts w:ascii="Cambria" w:hAnsi="Cambria"/>
          <w:sz w:val="24"/>
          <w:szCs w:val="24"/>
          <w:lang w:val="ru-RU"/>
        </w:rPr>
        <w:t xml:space="preserve">Проф. др </w:t>
      </w:r>
      <w:r w:rsidR="0092673E">
        <w:rPr>
          <w:rFonts w:ascii="Cambria" w:hAnsi="Cambria"/>
          <w:sz w:val="24"/>
          <w:szCs w:val="24"/>
          <w:lang w:val="ru-RU"/>
        </w:rPr>
        <w:t>М</w:t>
      </w:r>
      <w:r w:rsidR="00BA04FF">
        <w:rPr>
          <w:rFonts w:ascii="Cambria" w:hAnsi="Cambria"/>
          <w:sz w:val="24"/>
          <w:szCs w:val="24"/>
          <w:lang w:val="ru-RU"/>
        </w:rPr>
        <w:t>арина Курешевић</w:t>
      </w:r>
    </w:p>
    <w:p w14:paraId="7D7DE380" w14:textId="77777777" w:rsidR="00F74014" w:rsidRPr="004D4DA3" w:rsidRDefault="00BA04FF" w:rsidP="0092673E">
      <w:pPr>
        <w:pStyle w:val="ListParagraph"/>
        <w:spacing w:line="240" w:lineRule="auto"/>
        <w:ind w:left="0"/>
        <w:jc w:val="right"/>
        <w:rPr>
          <w:rFonts w:ascii="Cambria" w:hAnsi="Cambria"/>
          <w:sz w:val="24"/>
          <w:szCs w:val="24"/>
          <w:lang w:val="ru-RU"/>
        </w:rPr>
      </w:pPr>
      <w:r w:rsidRPr="00BA04FF">
        <w:rPr>
          <w:rFonts w:ascii="Cambria" w:hAnsi="Cambria"/>
          <w:sz w:val="24"/>
          <w:szCs w:val="24"/>
          <w:lang w:val="ru-RU"/>
        </w:rPr>
        <w:t>Филозофски факултет Универзитета у Н</w:t>
      </w:r>
      <w:r>
        <w:rPr>
          <w:rFonts w:ascii="Cambria" w:hAnsi="Cambria"/>
          <w:sz w:val="24"/>
          <w:szCs w:val="24"/>
          <w:lang w:val="ru-RU"/>
        </w:rPr>
        <w:t>овом Саду</w:t>
      </w:r>
    </w:p>
    <w:sectPr w:rsidR="00F74014" w:rsidRPr="004D4DA3" w:rsidSect="001D45EF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C3EA" w14:textId="77777777" w:rsidR="00541A2E" w:rsidRDefault="00541A2E" w:rsidP="00C45D02">
      <w:pPr>
        <w:spacing w:after="0" w:line="240" w:lineRule="auto"/>
      </w:pPr>
      <w:r>
        <w:separator/>
      </w:r>
    </w:p>
  </w:endnote>
  <w:endnote w:type="continuationSeparator" w:id="0">
    <w:p w14:paraId="0BCA25CD" w14:textId="77777777" w:rsidR="00541A2E" w:rsidRDefault="00541A2E" w:rsidP="00C4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ograd Pro">
    <w:altName w:val="Cambria"/>
    <w:charset w:val="00"/>
    <w:family w:val="roman"/>
    <w:pitch w:val="variable"/>
    <w:sig w:usb0="E00002EF" w:usb1="500000CA" w:usb2="0000001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962428"/>
      <w:docPartObj>
        <w:docPartGallery w:val="Page Numbers (Bottom of Page)"/>
        <w:docPartUnique/>
      </w:docPartObj>
    </w:sdtPr>
    <w:sdtEndPr/>
    <w:sdtContent>
      <w:p w14:paraId="48C5F8A1" w14:textId="77777777" w:rsidR="0092673E" w:rsidRDefault="006C58E3">
        <w:pPr>
          <w:pStyle w:val="Footer"/>
          <w:jc w:val="center"/>
        </w:pPr>
        <w:r>
          <w:fldChar w:fldCharType="begin"/>
        </w:r>
        <w:r w:rsidR="00FD42C2">
          <w:instrText xml:space="preserve"> PAGE   \* MERGEFORMAT </w:instrText>
        </w:r>
        <w:r>
          <w:fldChar w:fldCharType="separate"/>
        </w:r>
        <w:r w:rsidR="00FD22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00357" w14:textId="77777777" w:rsidR="0092673E" w:rsidRDefault="00926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C694" w14:textId="77777777" w:rsidR="00541A2E" w:rsidRDefault="00541A2E" w:rsidP="00C45D02">
      <w:pPr>
        <w:spacing w:after="0" w:line="240" w:lineRule="auto"/>
      </w:pPr>
      <w:r>
        <w:separator/>
      </w:r>
    </w:p>
  </w:footnote>
  <w:footnote w:type="continuationSeparator" w:id="0">
    <w:p w14:paraId="52FAE7CF" w14:textId="77777777" w:rsidR="00541A2E" w:rsidRDefault="00541A2E" w:rsidP="00C4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962427"/>
      <w:docPartObj>
        <w:docPartGallery w:val="Page Numbers (Top of Page)"/>
        <w:docPartUnique/>
      </w:docPartObj>
    </w:sdtPr>
    <w:sdtEndPr/>
    <w:sdtContent>
      <w:p w14:paraId="50A62FFE" w14:textId="77777777" w:rsidR="0092673E" w:rsidRDefault="006C58E3">
        <w:pPr>
          <w:pStyle w:val="Header"/>
          <w:jc w:val="center"/>
        </w:pPr>
        <w:r>
          <w:fldChar w:fldCharType="begin"/>
        </w:r>
        <w:r w:rsidR="00FD42C2">
          <w:instrText xml:space="preserve"> PAGE   \* MERGEFORMAT </w:instrText>
        </w:r>
        <w:r>
          <w:fldChar w:fldCharType="separate"/>
        </w:r>
        <w:r w:rsidR="00FD22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BFC71" w14:textId="77777777" w:rsidR="0092673E" w:rsidRDefault="00926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43F50"/>
    <w:multiLevelType w:val="multilevel"/>
    <w:tmpl w:val="322AE4EA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i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4410" w:hanging="720"/>
      </w:pPr>
      <w:rPr>
        <w:rFonts w:eastAsia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4"/>
      </w:rPr>
    </w:lvl>
  </w:abstractNum>
  <w:abstractNum w:abstractNumId="1" w15:restartNumberingAfterBreak="0">
    <w:nsid w:val="70333749"/>
    <w:multiLevelType w:val="multilevel"/>
    <w:tmpl w:val="092C4C2C"/>
    <w:lvl w:ilvl="0">
      <w:start w:val="1"/>
      <w:numFmt w:val="decimal"/>
      <w:lvlText w:val="%1."/>
      <w:lvlJc w:val="left"/>
      <w:pPr>
        <w:ind w:left="1170" w:hanging="360"/>
      </w:pPr>
      <w:rPr>
        <w:rFonts w:ascii="Cambria" w:eastAsiaTheme="minorHAnsi" w:hAnsi="Cambria" w:cstheme="minorBidi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C36"/>
    <w:rsid w:val="000060EC"/>
    <w:rsid w:val="000914AB"/>
    <w:rsid w:val="000A0008"/>
    <w:rsid w:val="0010074D"/>
    <w:rsid w:val="001D45EF"/>
    <w:rsid w:val="001F76C8"/>
    <w:rsid w:val="00210386"/>
    <w:rsid w:val="00227841"/>
    <w:rsid w:val="00255A08"/>
    <w:rsid w:val="002B2F65"/>
    <w:rsid w:val="00343AE5"/>
    <w:rsid w:val="00372B00"/>
    <w:rsid w:val="003D4A30"/>
    <w:rsid w:val="003D6774"/>
    <w:rsid w:val="003E20CE"/>
    <w:rsid w:val="003E690A"/>
    <w:rsid w:val="004276F0"/>
    <w:rsid w:val="00452B28"/>
    <w:rsid w:val="004836DE"/>
    <w:rsid w:val="00493DD5"/>
    <w:rsid w:val="004D4DA3"/>
    <w:rsid w:val="004E08E5"/>
    <w:rsid w:val="004F2EDD"/>
    <w:rsid w:val="005152B3"/>
    <w:rsid w:val="00541A2E"/>
    <w:rsid w:val="00657C36"/>
    <w:rsid w:val="006A655C"/>
    <w:rsid w:val="006C0387"/>
    <w:rsid w:val="006C58E3"/>
    <w:rsid w:val="006D7821"/>
    <w:rsid w:val="007006E9"/>
    <w:rsid w:val="007A6625"/>
    <w:rsid w:val="007E4FEF"/>
    <w:rsid w:val="007F561F"/>
    <w:rsid w:val="00887574"/>
    <w:rsid w:val="008A4C52"/>
    <w:rsid w:val="00907ACD"/>
    <w:rsid w:val="0092673E"/>
    <w:rsid w:val="009449CF"/>
    <w:rsid w:val="009A1025"/>
    <w:rsid w:val="009F025F"/>
    <w:rsid w:val="00A20576"/>
    <w:rsid w:val="00A2572C"/>
    <w:rsid w:val="00A676B9"/>
    <w:rsid w:val="00A76156"/>
    <w:rsid w:val="00B61760"/>
    <w:rsid w:val="00BA04FF"/>
    <w:rsid w:val="00BA4645"/>
    <w:rsid w:val="00BA571A"/>
    <w:rsid w:val="00BE62BD"/>
    <w:rsid w:val="00C45152"/>
    <w:rsid w:val="00C45D02"/>
    <w:rsid w:val="00D55C5F"/>
    <w:rsid w:val="00D63BFD"/>
    <w:rsid w:val="00DA5AE3"/>
    <w:rsid w:val="00DD467F"/>
    <w:rsid w:val="00DF22F9"/>
    <w:rsid w:val="00E03778"/>
    <w:rsid w:val="00E22F3C"/>
    <w:rsid w:val="00E81D2A"/>
    <w:rsid w:val="00E851C7"/>
    <w:rsid w:val="00E94CDF"/>
    <w:rsid w:val="00EB1A24"/>
    <w:rsid w:val="00EE535E"/>
    <w:rsid w:val="00EF18F2"/>
    <w:rsid w:val="00F43026"/>
    <w:rsid w:val="00F61F48"/>
    <w:rsid w:val="00F74014"/>
    <w:rsid w:val="00F92535"/>
    <w:rsid w:val="00FD2291"/>
    <w:rsid w:val="00FD42C2"/>
    <w:rsid w:val="00FF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7A341"/>
  <w15:docId w15:val="{5295E5C5-15D9-4001-9E00-0E4D46DA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625"/>
    <w:pPr>
      <w:spacing w:after="160" w:line="259" w:lineRule="auto"/>
      <w:jc w:val="left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A08"/>
    <w:pPr>
      <w:spacing w:line="256" w:lineRule="auto"/>
      <w:ind w:left="720"/>
      <w:contextualSpacing/>
    </w:pPr>
  </w:style>
  <w:style w:type="paragraph" w:styleId="FootnoteText">
    <w:name w:val="footnote text"/>
    <w:aliases w:val="Footnote Text Char Char Char,Footnote Text Char Char Char Char Char Char"/>
    <w:basedOn w:val="Normal"/>
    <w:link w:val="FootnoteTextChar"/>
    <w:unhideWhenUsed/>
    <w:rsid w:val="00C45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 Char Char Char Char"/>
    <w:basedOn w:val="DefaultParagraphFont"/>
    <w:link w:val="FootnoteText"/>
    <w:rsid w:val="00C45D02"/>
    <w:rPr>
      <w:rFonts w:eastAsia="Times New Roman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C45D02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C45D02"/>
    <w:rPr>
      <w:b/>
      <w:bCs/>
      <w:smallCaps/>
      <w:color w:val="4F81BD" w:themeColor="accen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1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D2A"/>
    <w:rPr>
      <w:rFonts w:asciiTheme="minorHAnsi" w:hAnsi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1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D2A"/>
    <w:rPr>
      <w:rFonts w:asciiTheme="minorHAnsi" w:hAnsi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D7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78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7821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821"/>
    <w:rPr>
      <w:rFonts w:asciiTheme="minorHAnsi" w:hAnsiTheme="minorHAns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21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3D4A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D4A30"/>
    <w:rPr>
      <w:rFonts w:asciiTheme="minorHAnsi" w:hAnsiTheme="minorHAnsi"/>
      <w:i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2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10F81-99EA-420C-9964-5BF6F787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</dc:creator>
  <cp:lastModifiedBy>Snežana Miljković</cp:lastModifiedBy>
  <cp:revision>2</cp:revision>
  <dcterms:created xsi:type="dcterms:W3CDTF">2021-08-18T08:22:00Z</dcterms:created>
  <dcterms:modified xsi:type="dcterms:W3CDTF">2021-08-18T08:22:00Z</dcterms:modified>
</cp:coreProperties>
</file>